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F6" w:rsidRPr="00FD53F0" w:rsidRDefault="00A245F6" w:rsidP="00A245F6">
      <w:pPr>
        <w:jc w:val="center"/>
        <w:rPr>
          <w:b/>
          <w:i/>
          <w:sz w:val="36"/>
          <w:szCs w:val="36"/>
        </w:rPr>
      </w:pPr>
      <w:bookmarkStart w:id="0" w:name="_GoBack"/>
      <w:bookmarkEnd w:id="0"/>
      <w:r w:rsidRPr="00FD53F0">
        <w:rPr>
          <w:b/>
          <w:i/>
          <w:sz w:val="36"/>
          <w:szCs w:val="36"/>
        </w:rPr>
        <w:t>Magic Ratios for Genetics:</w:t>
      </w:r>
    </w:p>
    <w:p w:rsidR="00A245F6" w:rsidRPr="00FD53F0" w:rsidRDefault="00A245F6" w:rsidP="00A245F6">
      <w:pPr>
        <w:jc w:val="center"/>
        <w:rPr>
          <w:i/>
        </w:rPr>
      </w:pPr>
      <w:r w:rsidRPr="00FD53F0">
        <w:rPr>
          <w:i/>
        </w:rPr>
        <w:t>(</w:t>
      </w:r>
      <w:proofErr w:type="gramStart"/>
      <w:r w:rsidRPr="00FD53F0">
        <w:rPr>
          <w:i/>
        </w:rPr>
        <w:t>a.k.a</w:t>
      </w:r>
      <w:proofErr w:type="gramEnd"/>
      <w:r w:rsidRPr="00FD53F0">
        <w:rPr>
          <w:i/>
        </w:rPr>
        <w:t>. a very “corny” lab)</w:t>
      </w:r>
    </w:p>
    <w:p w:rsidR="00A245F6" w:rsidRDefault="00A245F6" w:rsidP="00A245F6"/>
    <w:p w:rsidR="00A245F6" w:rsidRDefault="00A245F6" w:rsidP="00A245F6">
      <w:r>
        <w:t xml:space="preserve">This lab explores the relationship between phenotypes and genotypes in </w:t>
      </w:r>
      <w:proofErr w:type="spellStart"/>
      <w:proofErr w:type="gramStart"/>
      <w:r>
        <w:t>mendelian</w:t>
      </w:r>
      <w:proofErr w:type="spellEnd"/>
      <w:proofErr w:type="gramEnd"/>
      <w:r>
        <w:t xml:space="preserve"> genetics, and teaches you how to do a </w:t>
      </w:r>
      <w:proofErr w:type="spellStart"/>
      <w:r>
        <w:t>punnett</w:t>
      </w:r>
      <w:proofErr w:type="spellEnd"/>
      <w:r>
        <w:t xml:space="preserve"> square.  </w:t>
      </w:r>
      <w:r w:rsidR="00345AD3">
        <w:t xml:space="preserve">  You will also learn to do a chi squared analysis</w:t>
      </w:r>
    </w:p>
    <w:p w:rsidR="00A245F6" w:rsidRDefault="00A245F6" w:rsidP="00A245F6"/>
    <w:p w:rsidR="00A245F6" w:rsidRPr="003E7EDE" w:rsidRDefault="00A245F6" w:rsidP="00A245F6">
      <w:pPr>
        <w:jc w:val="center"/>
        <w:rPr>
          <w:b/>
          <w:i/>
        </w:rPr>
      </w:pPr>
      <w:r w:rsidRPr="003E7EDE">
        <w:rPr>
          <w:b/>
          <w:i/>
        </w:rPr>
        <w:t xml:space="preserve">Using </w:t>
      </w:r>
      <w:proofErr w:type="spellStart"/>
      <w:r w:rsidRPr="003E7EDE">
        <w:rPr>
          <w:b/>
          <w:i/>
        </w:rPr>
        <w:t>Punnett</w:t>
      </w:r>
      <w:proofErr w:type="spellEnd"/>
      <w:r w:rsidRPr="003E7EDE">
        <w:rPr>
          <w:b/>
          <w:i/>
        </w:rPr>
        <w:t xml:space="preserve"> Squares to Predict Phenotypic Ratios</w:t>
      </w:r>
    </w:p>
    <w:p w:rsidR="00A245F6" w:rsidRDefault="00A245F6" w:rsidP="00A245F6"/>
    <w:p w:rsidR="00A245F6" w:rsidRDefault="00A245F6" w:rsidP="00A245F6">
      <w:r>
        <w:t xml:space="preserve">Fill out these </w:t>
      </w:r>
      <w:proofErr w:type="spellStart"/>
      <w:r>
        <w:t>punnett</w:t>
      </w:r>
      <w:proofErr w:type="spellEnd"/>
      <w:r>
        <w:t xml:space="preserve"> squares and use your answers to complete </w:t>
      </w:r>
      <w:proofErr w:type="spellStart"/>
      <w:r>
        <w:t>punnett</w:t>
      </w:r>
      <w:proofErr w:type="spellEnd"/>
      <w:r>
        <w:t xml:space="preserve"> squares and make predictions for the phenotypic ratios of the offspring you would expect to see from such a cross.  For these first few exercises, dominant will be black and recessive will be white.  You will sometimes be asked to treat the gene as if it has complete dominance, and sometimes as if it has incomplete dominance.</w:t>
      </w:r>
    </w:p>
    <w:p w:rsidR="00A245F6" w:rsidRDefault="00A245F6" w:rsidP="00A245F6"/>
    <w:p w:rsidR="00A245F6" w:rsidRDefault="00345AD3" w:rsidP="00A245F6">
      <w:r>
        <w:rPr>
          <w:noProof/>
        </w:rPr>
        <w:drawing>
          <wp:anchor distT="0" distB="0" distL="114300" distR="114300" simplePos="0" relativeHeight="251661312" behindDoc="1" locked="0" layoutInCell="1" allowOverlap="1">
            <wp:simplePos x="0" y="0"/>
            <wp:positionH relativeFrom="column">
              <wp:posOffset>4248150</wp:posOffset>
            </wp:positionH>
            <wp:positionV relativeFrom="paragraph">
              <wp:posOffset>318770</wp:posOffset>
            </wp:positionV>
            <wp:extent cx="946785" cy="828675"/>
            <wp:effectExtent l="0" t="0" r="5715" b="9525"/>
            <wp:wrapTight wrapText="bothSides">
              <wp:wrapPolygon edited="0">
                <wp:start x="0" y="0"/>
                <wp:lineTo x="0" y="21352"/>
                <wp:lineTo x="21296" y="21352"/>
                <wp:lineTo x="21296" y="0"/>
                <wp:lineTo x="0" y="0"/>
              </wp:wrapPolygon>
            </wp:wrapTight>
            <wp:docPr id="4" name="Picture 4"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44" t="6977" r="4660" b="6202"/>
                    <a:stretch/>
                  </pic:blipFill>
                  <pic:spPr bwMode="auto">
                    <a:xfrm>
                      <a:off x="0" y="0"/>
                      <a:ext cx="946785" cy="828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245F6">
        <w:t xml:space="preserve">1a)  Fill the </w:t>
      </w:r>
      <w:proofErr w:type="spellStart"/>
      <w:r w:rsidR="00A245F6">
        <w:t>punnett</w:t>
      </w:r>
      <w:proofErr w:type="spellEnd"/>
      <w:r w:rsidR="00A245F6">
        <w:t xml:space="preserve"> square out to show a cross between a homozygous dominant and a homozygous recessive</w:t>
      </w:r>
    </w:p>
    <w:p w:rsidR="00A245F6" w:rsidRDefault="00A245F6" w:rsidP="00A245F6"/>
    <w:p w:rsidR="00A245F6" w:rsidRDefault="00A245F6" w:rsidP="00A245F6">
      <w:r>
        <w:t>1b) what genotype(s) do you see in the offspring:</w:t>
      </w:r>
      <w:r w:rsidRPr="00A245F6">
        <w:t xml:space="preserve"> </w:t>
      </w:r>
    </w:p>
    <w:p w:rsidR="00A245F6" w:rsidRDefault="00A245F6" w:rsidP="00A245F6"/>
    <w:p w:rsidR="00A245F6" w:rsidRDefault="00A245F6" w:rsidP="00A245F6">
      <w:r>
        <w:t xml:space="preserve">1c) </w:t>
      </w:r>
      <w:proofErr w:type="gramStart"/>
      <w:r>
        <w:t>Would  any</w:t>
      </w:r>
      <w:proofErr w:type="gramEnd"/>
      <w:r>
        <w:t xml:space="preserve"> of the offspring have a recessive phenotype?</w:t>
      </w:r>
    </w:p>
    <w:p w:rsidR="00A245F6" w:rsidRDefault="00A245F6" w:rsidP="00A245F6"/>
    <w:p w:rsidR="00345AD3" w:rsidRDefault="00345AD3" w:rsidP="00A245F6"/>
    <w:p w:rsidR="00345AD3" w:rsidRDefault="00345AD3" w:rsidP="00A245F6"/>
    <w:p w:rsidR="00A245F6" w:rsidRDefault="00A245F6" w:rsidP="00A245F6"/>
    <w:p w:rsidR="00A245F6" w:rsidRDefault="00345AD3" w:rsidP="00A245F6">
      <w:r>
        <w:rPr>
          <w:noProof/>
        </w:rPr>
        <w:drawing>
          <wp:anchor distT="0" distB="0" distL="114300" distR="114300" simplePos="0" relativeHeight="251663360" behindDoc="1" locked="0" layoutInCell="1" allowOverlap="1">
            <wp:simplePos x="0" y="0"/>
            <wp:positionH relativeFrom="column">
              <wp:posOffset>4352925</wp:posOffset>
            </wp:positionH>
            <wp:positionV relativeFrom="paragraph">
              <wp:posOffset>298450</wp:posOffset>
            </wp:positionV>
            <wp:extent cx="946785" cy="828675"/>
            <wp:effectExtent l="0" t="0" r="5715" b="9525"/>
            <wp:wrapTight wrapText="bothSides">
              <wp:wrapPolygon edited="0">
                <wp:start x="0" y="0"/>
                <wp:lineTo x="0" y="21352"/>
                <wp:lineTo x="21296" y="21352"/>
                <wp:lineTo x="21296" y="0"/>
                <wp:lineTo x="0" y="0"/>
              </wp:wrapPolygon>
            </wp:wrapTight>
            <wp:docPr id="5" name="Picture 5"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44" t="6977" r="4660" b="6202"/>
                    <a:stretch/>
                  </pic:blipFill>
                  <pic:spPr bwMode="auto">
                    <a:xfrm>
                      <a:off x="0" y="0"/>
                      <a:ext cx="946785" cy="828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245F6">
        <w:t xml:space="preserve">2a)  Fill the </w:t>
      </w:r>
      <w:proofErr w:type="spellStart"/>
      <w:r w:rsidR="00A245F6">
        <w:t>punnett</w:t>
      </w:r>
      <w:proofErr w:type="spellEnd"/>
      <w:r w:rsidR="00A245F6">
        <w:t xml:space="preserve"> square out to show a cross between a heterozygous and a homozygous recessive for a trait that is </w:t>
      </w:r>
      <w:r w:rsidR="00A245F6" w:rsidRPr="00234C3A">
        <w:rPr>
          <w:b/>
        </w:rPr>
        <w:t>completely dominant</w:t>
      </w:r>
    </w:p>
    <w:p w:rsidR="00A245F6" w:rsidRDefault="00A245F6" w:rsidP="00A245F6"/>
    <w:p w:rsidR="00A245F6" w:rsidRDefault="00A245F6" w:rsidP="00A245F6">
      <w:r>
        <w:t>2b) what genotype(s) do you see in the offspring:</w:t>
      </w:r>
      <w:r w:rsidR="00345AD3" w:rsidRPr="00345AD3">
        <w:rPr>
          <w:noProof/>
        </w:rPr>
        <w:t xml:space="preserve"> </w:t>
      </w:r>
    </w:p>
    <w:p w:rsidR="00A245F6" w:rsidRDefault="00A245F6" w:rsidP="00A245F6"/>
    <w:p w:rsidR="00A245F6" w:rsidRDefault="00A245F6" w:rsidP="00A245F6">
      <w:r>
        <w:t>2c) what phenotype(s) do you see in the offspring:</w:t>
      </w:r>
    </w:p>
    <w:p w:rsidR="00A245F6" w:rsidRDefault="00A245F6" w:rsidP="00A245F6"/>
    <w:p w:rsidR="00A245F6" w:rsidRDefault="00A245F6" w:rsidP="00A245F6">
      <w:r>
        <w:t xml:space="preserve">2d) </w:t>
      </w:r>
      <w:proofErr w:type="gramStart"/>
      <w:r>
        <w:t>What</w:t>
      </w:r>
      <w:proofErr w:type="gramEnd"/>
      <w:r>
        <w:t xml:space="preserve"> is the phenotypic ratio would you expect for the offspring</w:t>
      </w:r>
    </w:p>
    <w:p w:rsidR="00A245F6" w:rsidRDefault="00A245F6" w:rsidP="00A245F6"/>
    <w:p w:rsidR="00345AD3" w:rsidRDefault="00345AD3" w:rsidP="00A245F6"/>
    <w:p w:rsidR="00345AD3" w:rsidRDefault="00345AD3" w:rsidP="00A245F6"/>
    <w:p w:rsidR="00A245F6" w:rsidRDefault="00A245F6" w:rsidP="00A245F6"/>
    <w:p w:rsidR="00A245F6" w:rsidRDefault="00345AD3" w:rsidP="00A245F6">
      <w:r>
        <w:rPr>
          <w:noProof/>
        </w:rPr>
        <w:drawing>
          <wp:anchor distT="0" distB="0" distL="114300" distR="114300" simplePos="0" relativeHeight="251665408" behindDoc="1" locked="0" layoutInCell="1" allowOverlap="1">
            <wp:simplePos x="0" y="0"/>
            <wp:positionH relativeFrom="column">
              <wp:posOffset>4352925</wp:posOffset>
            </wp:positionH>
            <wp:positionV relativeFrom="paragraph">
              <wp:posOffset>327025</wp:posOffset>
            </wp:positionV>
            <wp:extent cx="946785" cy="828675"/>
            <wp:effectExtent l="0" t="0" r="5715" b="9525"/>
            <wp:wrapTight wrapText="bothSides">
              <wp:wrapPolygon edited="0">
                <wp:start x="0" y="0"/>
                <wp:lineTo x="0" y="21352"/>
                <wp:lineTo x="21296" y="21352"/>
                <wp:lineTo x="21296" y="0"/>
                <wp:lineTo x="0" y="0"/>
              </wp:wrapPolygon>
            </wp:wrapTight>
            <wp:docPr id="6" name="Picture 6"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44" t="6977" r="4660" b="6202"/>
                    <a:stretch/>
                  </pic:blipFill>
                  <pic:spPr bwMode="auto">
                    <a:xfrm>
                      <a:off x="0" y="0"/>
                      <a:ext cx="946785" cy="828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245F6">
        <w:t xml:space="preserve">3a)  Fill the </w:t>
      </w:r>
      <w:proofErr w:type="spellStart"/>
      <w:r w:rsidR="00A245F6">
        <w:t>punnett</w:t>
      </w:r>
      <w:proofErr w:type="spellEnd"/>
      <w:r w:rsidR="00A245F6">
        <w:t xml:space="preserve"> square out to show a cross between a heterozygous dominant and a homozygous recessive for a trait that has </w:t>
      </w:r>
      <w:r w:rsidR="00A245F6" w:rsidRPr="00345AD3">
        <w:rPr>
          <w:b/>
        </w:rPr>
        <w:t>incomplete dominance</w:t>
      </w:r>
    </w:p>
    <w:p w:rsidR="00A245F6" w:rsidRDefault="00A245F6" w:rsidP="00A245F6"/>
    <w:p w:rsidR="00A245F6" w:rsidRDefault="00A245F6" w:rsidP="00A245F6">
      <w:r>
        <w:t>3b) what genotype(s) do you see in the offspring:</w:t>
      </w:r>
    </w:p>
    <w:p w:rsidR="00A245F6" w:rsidRDefault="00A245F6" w:rsidP="00A245F6"/>
    <w:p w:rsidR="00A245F6" w:rsidRDefault="00A245F6" w:rsidP="00A245F6">
      <w:r>
        <w:t>3c) what phenotype(s) do you see in the offspring:</w:t>
      </w:r>
    </w:p>
    <w:p w:rsidR="00A245F6" w:rsidRDefault="00A245F6" w:rsidP="00A245F6"/>
    <w:p w:rsidR="00A245F6" w:rsidRDefault="00A245F6" w:rsidP="00A245F6">
      <w:r>
        <w:t xml:space="preserve">3d) </w:t>
      </w:r>
      <w:proofErr w:type="gramStart"/>
      <w:r>
        <w:t>What</w:t>
      </w:r>
      <w:proofErr w:type="gramEnd"/>
      <w:r>
        <w:t xml:space="preserve"> is the phenotypic ratio would you expect for the offspring</w:t>
      </w:r>
    </w:p>
    <w:p w:rsidR="00A245F6" w:rsidRDefault="00A245F6">
      <w:pPr>
        <w:spacing w:after="200" w:line="276" w:lineRule="auto"/>
      </w:pPr>
      <w:r>
        <w:br w:type="page"/>
      </w:r>
    </w:p>
    <w:p w:rsidR="00A245F6" w:rsidRDefault="00A245F6" w:rsidP="00EA0A3C"/>
    <w:p w:rsidR="009A0CFC" w:rsidRPr="003E7EDE" w:rsidRDefault="009A0CFC" w:rsidP="009A0CFC">
      <w:pPr>
        <w:jc w:val="center"/>
        <w:rPr>
          <w:b/>
          <w:i/>
        </w:rPr>
      </w:pPr>
      <w:r w:rsidRPr="003E7EDE">
        <w:rPr>
          <w:b/>
          <w:i/>
        </w:rPr>
        <w:t>Finding Actual Phenotypic Ratios</w:t>
      </w:r>
    </w:p>
    <w:p w:rsidR="009A0CFC" w:rsidRDefault="009A0CFC" w:rsidP="009A0CFC"/>
    <w:p w:rsidR="009A0CFC" w:rsidRDefault="009A0CFC" w:rsidP="009A0CFC">
      <w:r>
        <w:t xml:space="preserve">With many organisms, using the phenotypic ratios of offspring to figure out the parental genotypes is inconvenient.  For example, if you are determining the ratio in cows you’ll need a lot of space and time (several years) to raise many baby cows.  Luckily for us, there are other organisms that are easier to test this way.  </w:t>
      </w:r>
    </w:p>
    <w:p w:rsidR="009A0CFC" w:rsidRDefault="009A0CFC" w:rsidP="009A0CFC"/>
    <w:p w:rsidR="009A0CFC" w:rsidRDefault="009A0CFC" w:rsidP="009A0CFC">
      <w:r>
        <w:t xml:space="preserve">Plants are a lovely choice because they take less space and time to </w:t>
      </w:r>
      <w:proofErr w:type="gramStart"/>
      <w:r>
        <w:t>raise</w:t>
      </w:r>
      <w:proofErr w:type="gramEnd"/>
      <w:r>
        <w:t>.  Some plants, like corn, are especially weird</w:t>
      </w:r>
      <w:proofErr w:type="gramStart"/>
      <w:r>
        <w:t>.[</w:t>
      </w:r>
      <w:proofErr w:type="gramEnd"/>
      <w:r>
        <w:t>1]  Each kernel on an ear of corn is an offspring[2] with its own set of genes.  That means that two kernels sitting next to each other in a row of corn on the cob can look very different from each other; after all, each kernel has its own set of genes.  You can basically think of an ear of corn as being a nursery full of little plant embryos.  That means that we can look at the phenotypic ratios of the kernels on a single ear of corn to figure out the genotypes of the parent plants.</w:t>
      </w:r>
    </w:p>
    <w:p w:rsidR="009A0CFC" w:rsidRDefault="009A0CFC" w:rsidP="009A0CFC"/>
    <w:p w:rsidR="009A0CFC" w:rsidRDefault="009A0CFC" w:rsidP="009A0CFC">
      <w:r>
        <w:rPr>
          <w:noProof/>
        </w:rPr>
        <w:drawing>
          <wp:inline distT="0" distB="0" distL="0" distR="0">
            <wp:extent cx="4991100" cy="1323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1100" cy="1323975"/>
                    </a:xfrm>
                    <a:prstGeom prst="rect">
                      <a:avLst/>
                    </a:prstGeom>
                    <a:noFill/>
                    <a:ln>
                      <a:noFill/>
                    </a:ln>
                  </pic:spPr>
                </pic:pic>
              </a:graphicData>
            </a:graphic>
          </wp:inline>
        </w:drawing>
      </w:r>
    </w:p>
    <w:p w:rsidR="009A0CFC" w:rsidRDefault="009A0CFC" w:rsidP="009A0CFC"/>
    <w:p w:rsidR="009A0CFC" w:rsidRDefault="009A0CFC" w:rsidP="009A0CFC">
      <w:r>
        <w:t>Corn also has really strange genes that jump around in a cell inactivating other genes and mucking with the colors of the kernels in really nifty ways:</w:t>
      </w:r>
    </w:p>
    <w:p w:rsidR="009A0CFC" w:rsidRDefault="009A0CFC" w:rsidP="009A0CFC"/>
    <w:tbl>
      <w:tblPr>
        <w:tblW w:w="11088" w:type="dxa"/>
        <w:tblLook w:val="01E0"/>
      </w:tblPr>
      <w:tblGrid>
        <w:gridCol w:w="4896"/>
        <w:gridCol w:w="6246"/>
      </w:tblGrid>
      <w:tr w:rsidR="009A0CFC" w:rsidTr="00045205">
        <w:trPr>
          <w:trHeight w:val="2321"/>
        </w:trPr>
        <w:tc>
          <w:tcPr>
            <w:tcW w:w="4968" w:type="dxa"/>
          </w:tcPr>
          <w:p w:rsidR="009A0CFC" w:rsidRDefault="009A0CFC" w:rsidP="00045205">
            <w:r>
              <w:rPr>
                <w:noProof/>
              </w:rPr>
              <w:drawing>
                <wp:inline distT="0" distB="0" distL="0" distR="0">
                  <wp:extent cx="2971800" cy="1362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949" b="15305"/>
                          <a:stretch>
                            <a:fillRect/>
                          </a:stretch>
                        </pic:blipFill>
                        <pic:spPr bwMode="auto">
                          <a:xfrm>
                            <a:off x="0" y="0"/>
                            <a:ext cx="2971800" cy="1362075"/>
                          </a:xfrm>
                          <a:prstGeom prst="rect">
                            <a:avLst/>
                          </a:prstGeom>
                          <a:noFill/>
                          <a:ln>
                            <a:noFill/>
                          </a:ln>
                        </pic:spPr>
                      </pic:pic>
                    </a:graphicData>
                  </a:graphic>
                </wp:inline>
              </w:drawing>
            </w:r>
          </w:p>
          <w:p w:rsidR="009A0CFC" w:rsidRDefault="009A0CFC" w:rsidP="00045205"/>
        </w:tc>
        <w:tc>
          <w:tcPr>
            <w:tcW w:w="6120" w:type="dxa"/>
          </w:tcPr>
          <w:p w:rsidR="009A0CFC" w:rsidRDefault="009A0CFC" w:rsidP="00045205">
            <w:r>
              <w:rPr>
                <w:noProof/>
              </w:rPr>
              <w:drawing>
                <wp:inline distT="0" distB="0" distL="0" distR="0">
                  <wp:extent cx="3819525" cy="1371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326"/>
                          <a:stretch>
                            <a:fillRect/>
                          </a:stretch>
                        </pic:blipFill>
                        <pic:spPr bwMode="auto">
                          <a:xfrm>
                            <a:off x="0" y="0"/>
                            <a:ext cx="3819525" cy="1371600"/>
                          </a:xfrm>
                          <a:prstGeom prst="rect">
                            <a:avLst/>
                          </a:prstGeom>
                          <a:noFill/>
                          <a:ln>
                            <a:noFill/>
                          </a:ln>
                        </pic:spPr>
                      </pic:pic>
                    </a:graphicData>
                  </a:graphic>
                </wp:inline>
              </w:drawing>
            </w:r>
          </w:p>
        </w:tc>
      </w:tr>
    </w:tbl>
    <w:p w:rsidR="009A0CFC" w:rsidRDefault="009A0CFC" w:rsidP="009A0CFC">
      <w:r>
        <w:t xml:space="preserve">1 - </w:t>
      </w:r>
      <w:proofErr w:type="spellStart"/>
      <w:r>
        <w:t>Korn</w:t>
      </w:r>
      <w:proofErr w:type="spellEnd"/>
      <w:r>
        <w:t xml:space="preserve"> is also weird, but that’s a different topic.  </w:t>
      </w:r>
    </w:p>
    <w:p w:rsidR="009A0CFC" w:rsidRDefault="009A0CFC" w:rsidP="009A0CFC">
      <w:r>
        <w:t xml:space="preserve">2 – </w:t>
      </w:r>
      <w:proofErr w:type="gramStart"/>
      <w:r>
        <w:t>we</w:t>
      </w:r>
      <w:proofErr w:type="gramEnd"/>
      <w:r>
        <w:t xml:space="preserve"> would not have offspring if we would “keep them separated” </w:t>
      </w:r>
      <w:r>
        <w:sym w:font="Wingdings" w:char="F04A"/>
      </w:r>
    </w:p>
    <w:p w:rsidR="009A0CFC" w:rsidRDefault="009A0CFC" w:rsidP="009A0CFC">
      <w:r>
        <w:t xml:space="preserve">While those jumping genes are really exciting, they mess with the colors that are expressed in </w:t>
      </w:r>
      <w:proofErr w:type="spellStart"/>
      <w:r>
        <w:t>Mendelian</w:t>
      </w:r>
      <w:proofErr w:type="spellEnd"/>
      <w:r>
        <w:t xml:space="preserve"> genetics.  The whole point of this lab is to learn about phenotypes, genotypes and </w:t>
      </w:r>
      <w:proofErr w:type="spellStart"/>
      <w:r>
        <w:t>Mendelian</w:t>
      </w:r>
      <w:proofErr w:type="spellEnd"/>
      <w:r>
        <w:t xml:space="preserve"> genetics, so for now we’ll just pretend that the nifty jumping genes don’t exist.  What that means for you is that as you are counting kernels of corn and you find a striped kernel, skip it; </w:t>
      </w:r>
      <w:proofErr w:type="gramStart"/>
      <w:r>
        <w:t>do not count</w:t>
      </w:r>
      <w:proofErr w:type="gramEnd"/>
      <w:r>
        <w:t xml:space="preserve"> the striped ones as you figure out ratios.</w:t>
      </w:r>
    </w:p>
    <w:p w:rsidR="009A0CFC" w:rsidRDefault="009A0CFC" w:rsidP="00EA0A3C"/>
    <w:p w:rsidR="009A0CFC" w:rsidRDefault="009A0CFC" w:rsidP="00EA0A3C"/>
    <w:p w:rsidR="009A0CFC" w:rsidRDefault="009A0CFC" w:rsidP="00EA0A3C"/>
    <w:p w:rsidR="00A245F6" w:rsidRDefault="00A245F6" w:rsidP="00EA0A3C"/>
    <w:p w:rsidR="00EA0A3C" w:rsidRDefault="00EA0A3C" w:rsidP="00EA0A3C">
      <w:r>
        <w:t>In the cross of a purple heterozygote (</w:t>
      </w:r>
      <w:proofErr w:type="spellStart"/>
      <w:r>
        <w:t>Aa</w:t>
      </w:r>
      <w:proofErr w:type="spellEnd"/>
      <w:r>
        <w:t xml:space="preserve">) </w:t>
      </w:r>
      <w:proofErr w:type="gramStart"/>
      <w:r>
        <w:t>and  yellow</w:t>
      </w:r>
      <w:proofErr w:type="gramEnd"/>
      <w:r>
        <w:t xml:space="preserve"> (</w:t>
      </w:r>
      <w:proofErr w:type="spellStart"/>
      <w:r>
        <w:t>aa</w:t>
      </w:r>
      <w:proofErr w:type="spellEnd"/>
      <w:r>
        <w:t xml:space="preserve">) you would expect a 1:1 phenotypic ratio in their offspring.  Fill out this </w:t>
      </w:r>
      <w:proofErr w:type="spellStart"/>
      <w:r>
        <w:t>punnet</w:t>
      </w:r>
      <w:proofErr w:type="spellEnd"/>
      <w:r>
        <w:t xml:space="preserve"> square to show why</w:t>
      </w:r>
    </w:p>
    <w:p w:rsidR="00EA0A3C" w:rsidRDefault="00EA0A3C" w:rsidP="00EA0A3C"/>
    <w:tbl>
      <w:tblPr>
        <w:tblStyle w:val="TableGrid"/>
        <w:tblW w:w="0" w:type="auto"/>
        <w:tblLook w:val="04A0"/>
      </w:tblPr>
      <w:tblGrid>
        <w:gridCol w:w="1818"/>
        <w:gridCol w:w="1890"/>
      </w:tblGrid>
      <w:tr w:rsidR="00EA0A3C" w:rsidTr="00EA0A3C">
        <w:tc>
          <w:tcPr>
            <w:tcW w:w="1818" w:type="dxa"/>
          </w:tcPr>
          <w:p w:rsidR="00EA0A3C" w:rsidRDefault="00EA0A3C" w:rsidP="00EA0A3C"/>
          <w:p w:rsidR="00EA0A3C" w:rsidRDefault="00EA0A3C" w:rsidP="00EA0A3C"/>
        </w:tc>
        <w:tc>
          <w:tcPr>
            <w:tcW w:w="1890" w:type="dxa"/>
          </w:tcPr>
          <w:p w:rsidR="00EA0A3C" w:rsidRDefault="00EA0A3C" w:rsidP="00EA0A3C"/>
        </w:tc>
      </w:tr>
      <w:tr w:rsidR="00EA0A3C" w:rsidTr="00EA0A3C">
        <w:tc>
          <w:tcPr>
            <w:tcW w:w="1818" w:type="dxa"/>
          </w:tcPr>
          <w:p w:rsidR="00EA0A3C" w:rsidRDefault="00EA0A3C" w:rsidP="00EA0A3C"/>
          <w:p w:rsidR="00EA0A3C" w:rsidRDefault="00EA0A3C" w:rsidP="00EA0A3C"/>
        </w:tc>
        <w:tc>
          <w:tcPr>
            <w:tcW w:w="1890" w:type="dxa"/>
          </w:tcPr>
          <w:p w:rsidR="00EA0A3C" w:rsidRDefault="00EA0A3C" w:rsidP="00EA0A3C"/>
        </w:tc>
      </w:tr>
    </w:tbl>
    <w:tbl>
      <w:tblPr>
        <w:tblStyle w:val="TableGrid1"/>
        <w:tblpPr w:leftFromText="180" w:rightFromText="180" w:vertAnchor="text" w:horzAnchor="margin" w:tblpXSpec="right" w:tblpY="-1105"/>
        <w:tblW w:w="0" w:type="auto"/>
        <w:tblLook w:val="0000"/>
      </w:tblPr>
      <w:tblGrid>
        <w:gridCol w:w="1372"/>
        <w:gridCol w:w="1401"/>
      </w:tblGrid>
      <w:tr w:rsidR="00EA0A3C" w:rsidTr="00EA0A3C">
        <w:tc>
          <w:tcPr>
            <w:tcW w:w="0" w:type="auto"/>
          </w:tcPr>
          <w:p w:rsidR="00EA0A3C" w:rsidRDefault="00EA0A3C" w:rsidP="00EA0A3C">
            <w:r>
              <w:rPr>
                <w:b/>
                <w:bCs/>
                <w:sz w:val="27"/>
                <w:szCs w:val="27"/>
              </w:rPr>
              <w:t xml:space="preserve">Dominant </w:t>
            </w:r>
          </w:p>
        </w:tc>
        <w:tc>
          <w:tcPr>
            <w:tcW w:w="0" w:type="auto"/>
          </w:tcPr>
          <w:p w:rsidR="00EA0A3C" w:rsidRDefault="00EA0A3C" w:rsidP="00EA0A3C">
            <w:r>
              <w:rPr>
                <w:b/>
                <w:bCs/>
                <w:sz w:val="27"/>
                <w:szCs w:val="27"/>
              </w:rPr>
              <w:t>Recessive`</w:t>
            </w:r>
            <w:r>
              <w:t xml:space="preserve"> </w:t>
            </w:r>
          </w:p>
        </w:tc>
      </w:tr>
      <w:tr w:rsidR="00EA0A3C" w:rsidTr="00EA0A3C">
        <w:tc>
          <w:tcPr>
            <w:tcW w:w="0" w:type="auto"/>
          </w:tcPr>
          <w:p w:rsidR="00EA0A3C" w:rsidRDefault="00EA0A3C" w:rsidP="00EA0A3C">
            <w:r>
              <w:rPr>
                <w:rFonts w:ascii="Arial" w:hAnsi="Arial" w:cs="Arial"/>
                <w:b/>
                <w:bCs/>
              </w:rPr>
              <w:t>Purple</w:t>
            </w:r>
          </w:p>
        </w:tc>
        <w:tc>
          <w:tcPr>
            <w:tcW w:w="0" w:type="auto"/>
          </w:tcPr>
          <w:p w:rsidR="00EA0A3C" w:rsidRDefault="00EA0A3C" w:rsidP="00EA0A3C">
            <w:r>
              <w:rPr>
                <w:rFonts w:ascii="Arial" w:hAnsi="Arial" w:cs="Arial"/>
                <w:b/>
                <w:bCs/>
              </w:rPr>
              <w:t>Yellow</w:t>
            </w:r>
          </w:p>
        </w:tc>
      </w:tr>
      <w:tr w:rsidR="00EA0A3C" w:rsidTr="00EA0A3C">
        <w:tc>
          <w:tcPr>
            <w:tcW w:w="0" w:type="auto"/>
          </w:tcPr>
          <w:p w:rsidR="00EA0A3C" w:rsidRDefault="00EA0A3C" w:rsidP="00EA0A3C">
            <w:r>
              <w:rPr>
                <w:rFonts w:ascii="Arial" w:hAnsi="Arial" w:cs="Arial"/>
                <w:b/>
                <w:bCs/>
              </w:rPr>
              <w:t>Red</w:t>
            </w:r>
          </w:p>
        </w:tc>
        <w:tc>
          <w:tcPr>
            <w:tcW w:w="0" w:type="auto"/>
          </w:tcPr>
          <w:p w:rsidR="00EA0A3C" w:rsidRDefault="00EA0A3C" w:rsidP="00EA0A3C">
            <w:r>
              <w:rPr>
                <w:rFonts w:ascii="Arial" w:hAnsi="Arial" w:cs="Arial"/>
                <w:b/>
                <w:bCs/>
              </w:rPr>
              <w:t>White</w:t>
            </w:r>
          </w:p>
        </w:tc>
      </w:tr>
    </w:tbl>
    <w:p w:rsidR="00EA0A3C" w:rsidRDefault="00EA0A3C" w:rsidP="00EA0A3C"/>
    <w:p w:rsidR="00EA0A3C" w:rsidRDefault="00EA0A3C" w:rsidP="00EA0A3C">
      <w:r>
        <w:t>The 1:1 ratio means that 50% of the offspring should be purple, and 50% should be yellow.  If we looked at 100 kernels on</w:t>
      </w:r>
      <w:r w:rsidR="00C1232A">
        <w:t xml:space="preserve"> an ear of corn, we would </w:t>
      </w:r>
      <w:r w:rsidR="00C1232A" w:rsidRPr="00C1232A">
        <w:rPr>
          <w:b/>
          <w:i/>
        </w:rPr>
        <w:t>EXPECT</w:t>
      </w:r>
      <w:r>
        <w:t xml:space="preserve"> 50 of the </w:t>
      </w:r>
      <w:proofErr w:type="spellStart"/>
      <w:r>
        <w:t>kenels</w:t>
      </w:r>
      <w:proofErr w:type="spellEnd"/>
      <w:r>
        <w:t xml:space="preserve"> on the ear to be purple and 50 of the </w:t>
      </w:r>
      <w:r w:rsidR="009122EC">
        <w:t xml:space="preserve">kernels to be yellow. </w:t>
      </w:r>
    </w:p>
    <w:p w:rsidR="009122EC" w:rsidRDefault="009122EC" w:rsidP="00EA0A3C"/>
    <w:p w:rsidR="009122EC" w:rsidRDefault="009122EC" w:rsidP="00EA0A3C">
      <w:r>
        <w:t xml:space="preserve">A researcher counted the colors of corn kernels, and </w:t>
      </w:r>
      <w:r w:rsidR="00C1232A">
        <w:t xml:space="preserve">what </w:t>
      </w:r>
      <w:r w:rsidR="002D5BA9">
        <w:t>s</w:t>
      </w:r>
      <w:r w:rsidR="00C1232A">
        <w:t xml:space="preserve">he actually </w:t>
      </w:r>
      <w:r w:rsidR="00C1232A" w:rsidRPr="00C1232A">
        <w:rPr>
          <w:b/>
          <w:i/>
        </w:rPr>
        <w:t>OBSERVED</w:t>
      </w:r>
      <w:r w:rsidR="00C1232A">
        <w:t xml:space="preserve"> was 55 purple kernels and 45 yellow kernels.  Obviously, the ratio she observed did not perfectly match the ratio that she would have expected based on the </w:t>
      </w:r>
      <w:proofErr w:type="spellStart"/>
      <w:r w:rsidR="00C1232A">
        <w:t>punnett</w:t>
      </w:r>
      <w:proofErr w:type="spellEnd"/>
      <w:r w:rsidR="00C1232A">
        <w:t xml:space="preserve"> square.  In science, we often make predictions, and then test those predictions by observing results.  </w:t>
      </w:r>
      <w:r w:rsidR="00CC5BB7">
        <w:t xml:space="preserve">When we compare our observations with the predictions </w:t>
      </w:r>
      <w:r w:rsidR="00C1232A">
        <w:t>(what we expect)</w:t>
      </w:r>
      <w:r w:rsidR="00CC5BB7">
        <w:t xml:space="preserve"> and they are similar</w:t>
      </w:r>
      <w:r w:rsidR="00C1232A">
        <w:t>, we consider it to be evidence that those predictions could be correct.</w:t>
      </w:r>
      <w:r w:rsidR="00C1232A" w:rsidRPr="00C1232A">
        <w:t xml:space="preserve"> </w:t>
      </w:r>
      <w:r w:rsidR="00C1232A">
        <w:t>.  If the data is very different from the predictions, we’ll know that we have NOT confirmed them, and something else must be happening.</w:t>
      </w:r>
    </w:p>
    <w:p w:rsidR="00C1232A" w:rsidRDefault="00C1232A" w:rsidP="00EA0A3C"/>
    <w:p w:rsidR="00C1232A" w:rsidRDefault="00C1232A" w:rsidP="00C1232A">
      <w:r>
        <w:t xml:space="preserve">One way to do this comparison is to use a </w:t>
      </w:r>
      <w:r w:rsidR="00CC5BB7">
        <w:t xml:space="preserve">statistical test called a chi squared analysis. </w:t>
      </w:r>
      <w:r>
        <w:t>First we need to calculate the value of Chi Squared:</w:t>
      </w:r>
    </w:p>
    <w:p w:rsidR="00C1232A" w:rsidRDefault="00C1232A" w:rsidP="00C1232A"/>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40"/>
        <w:gridCol w:w="1440"/>
        <w:gridCol w:w="2520"/>
        <w:gridCol w:w="1890"/>
      </w:tblGrid>
      <w:tr w:rsidR="00DB7394" w:rsidTr="00DB7394">
        <w:tc>
          <w:tcPr>
            <w:tcW w:w="2160" w:type="dxa"/>
            <w:shd w:val="clear" w:color="auto" w:fill="auto"/>
          </w:tcPr>
          <w:p w:rsidR="00DB7394" w:rsidRDefault="00DB7394" w:rsidP="00B837C3">
            <w:pPr>
              <w:jc w:val="center"/>
            </w:pPr>
          </w:p>
        </w:tc>
        <w:tc>
          <w:tcPr>
            <w:tcW w:w="1440" w:type="dxa"/>
          </w:tcPr>
          <w:p w:rsidR="00DB7394" w:rsidRDefault="00DB7394" w:rsidP="00B743A6">
            <w:pPr>
              <w:jc w:val="center"/>
            </w:pPr>
          </w:p>
        </w:tc>
        <w:tc>
          <w:tcPr>
            <w:tcW w:w="1440" w:type="dxa"/>
            <w:shd w:val="clear" w:color="auto" w:fill="auto"/>
          </w:tcPr>
          <w:p w:rsidR="00DB7394" w:rsidRDefault="00DB7394" w:rsidP="00B837C3">
            <w:pPr>
              <w:jc w:val="center"/>
            </w:pPr>
          </w:p>
        </w:tc>
        <w:tc>
          <w:tcPr>
            <w:tcW w:w="2520" w:type="dxa"/>
            <w:shd w:val="clear" w:color="auto" w:fill="auto"/>
          </w:tcPr>
          <w:p w:rsidR="00DB7394" w:rsidRDefault="00DB7394" w:rsidP="00B837C3">
            <w:pPr>
              <w:jc w:val="center"/>
            </w:pPr>
            <w:r w:rsidRPr="00CC5B43">
              <w:rPr>
                <w:sz w:val="16"/>
                <w:szCs w:val="16"/>
              </w:rPr>
              <w:t>(Observed - Predicted)</w:t>
            </w:r>
          </w:p>
        </w:tc>
        <w:tc>
          <w:tcPr>
            <w:tcW w:w="1890" w:type="dxa"/>
            <w:shd w:val="clear" w:color="auto" w:fill="auto"/>
          </w:tcPr>
          <w:p w:rsidR="00DB7394" w:rsidRDefault="00DB7394" w:rsidP="00B837C3">
            <w:pPr>
              <w:jc w:val="center"/>
            </w:pPr>
            <w:r w:rsidRPr="00CC5B43">
              <w:rPr>
                <w:sz w:val="16"/>
                <w:szCs w:val="16"/>
              </w:rPr>
              <w:t>(Difference</w:t>
            </w:r>
            <w:r w:rsidRPr="00CC5B43">
              <w:rPr>
                <w:rFonts w:ascii="Times New (W1)" w:hAnsi="Times New (W1)"/>
                <w:sz w:val="16"/>
                <w:szCs w:val="16"/>
                <w:vertAlign w:val="superscript"/>
              </w:rPr>
              <w:t>2</w:t>
            </w:r>
            <w:r w:rsidRPr="00CC5B43">
              <w:rPr>
                <w:sz w:val="16"/>
                <w:szCs w:val="16"/>
              </w:rPr>
              <w:t xml:space="preserve"> </w:t>
            </w:r>
            <w:r w:rsidRPr="00CC5B43">
              <w:rPr>
                <w:rFonts w:ascii="Verdana" w:hAnsi="Verdana"/>
                <w:b/>
                <w:bCs/>
                <w:sz w:val="16"/>
                <w:szCs w:val="16"/>
              </w:rPr>
              <w:t xml:space="preserve">÷ </w:t>
            </w:r>
            <w:r w:rsidRPr="00CC5B43">
              <w:rPr>
                <w:sz w:val="16"/>
                <w:szCs w:val="16"/>
              </w:rPr>
              <w:t>Predicted)</w:t>
            </w:r>
          </w:p>
        </w:tc>
      </w:tr>
      <w:tr w:rsidR="00DB7394" w:rsidRPr="00CC5B43" w:rsidTr="00DB7394">
        <w:tc>
          <w:tcPr>
            <w:tcW w:w="2160" w:type="dxa"/>
            <w:shd w:val="clear" w:color="auto" w:fill="auto"/>
          </w:tcPr>
          <w:p w:rsidR="00DB7394" w:rsidRPr="00CC5B43" w:rsidRDefault="00DB7394" w:rsidP="00B837C3">
            <w:pPr>
              <w:jc w:val="center"/>
              <w:rPr>
                <w:b/>
                <w:i/>
              </w:rPr>
            </w:pPr>
            <w:r w:rsidRPr="00CC5B43">
              <w:rPr>
                <w:b/>
                <w:i/>
              </w:rPr>
              <w:t>Description</w:t>
            </w:r>
          </w:p>
        </w:tc>
        <w:tc>
          <w:tcPr>
            <w:tcW w:w="1440" w:type="dxa"/>
          </w:tcPr>
          <w:p w:rsidR="00DB7394" w:rsidRPr="00CC5B43" w:rsidRDefault="00DB7394" w:rsidP="00B743A6">
            <w:pPr>
              <w:jc w:val="center"/>
              <w:rPr>
                <w:b/>
                <w:i/>
              </w:rPr>
            </w:pPr>
            <w:r w:rsidRPr="00CC5B43">
              <w:rPr>
                <w:b/>
                <w:i/>
              </w:rPr>
              <w:t># Predicted</w:t>
            </w:r>
          </w:p>
        </w:tc>
        <w:tc>
          <w:tcPr>
            <w:tcW w:w="1440" w:type="dxa"/>
            <w:shd w:val="clear" w:color="auto" w:fill="auto"/>
          </w:tcPr>
          <w:p w:rsidR="00DB7394" w:rsidRPr="00CC5B43" w:rsidRDefault="00DB7394" w:rsidP="00B81372">
            <w:pPr>
              <w:jc w:val="center"/>
              <w:rPr>
                <w:b/>
                <w:i/>
              </w:rPr>
            </w:pPr>
            <w:r w:rsidRPr="00CC5B43">
              <w:rPr>
                <w:b/>
                <w:i/>
              </w:rPr>
              <w:t># Observed</w:t>
            </w:r>
          </w:p>
        </w:tc>
        <w:tc>
          <w:tcPr>
            <w:tcW w:w="2520" w:type="dxa"/>
            <w:shd w:val="clear" w:color="auto" w:fill="auto"/>
          </w:tcPr>
          <w:p w:rsidR="00DB7394" w:rsidRPr="00CC5B43" w:rsidRDefault="00DB7394" w:rsidP="00B837C3">
            <w:pPr>
              <w:jc w:val="center"/>
              <w:rPr>
                <w:b/>
                <w:i/>
              </w:rPr>
            </w:pPr>
            <w:r w:rsidRPr="00CC5B43">
              <w:rPr>
                <w:b/>
                <w:i/>
              </w:rPr>
              <w:t>Difference</w:t>
            </w:r>
          </w:p>
        </w:tc>
        <w:tc>
          <w:tcPr>
            <w:tcW w:w="1890" w:type="dxa"/>
            <w:shd w:val="clear" w:color="auto" w:fill="auto"/>
          </w:tcPr>
          <w:p w:rsidR="00DB7394" w:rsidRPr="00CC5B43" w:rsidRDefault="00DB7394" w:rsidP="00B837C3">
            <w:pPr>
              <w:jc w:val="center"/>
              <w:rPr>
                <w:b/>
                <w:i/>
              </w:rPr>
            </w:pPr>
            <w:r w:rsidRPr="00CC5B43">
              <w:rPr>
                <w:b/>
                <w:i/>
              </w:rPr>
              <w:t>Subtotals</w:t>
            </w:r>
          </w:p>
        </w:tc>
      </w:tr>
      <w:tr w:rsidR="00DB7394" w:rsidTr="00DB7394">
        <w:tc>
          <w:tcPr>
            <w:tcW w:w="2160" w:type="dxa"/>
            <w:shd w:val="clear" w:color="auto" w:fill="auto"/>
          </w:tcPr>
          <w:p w:rsidR="00DB7394" w:rsidRDefault="00DB7394" w:rsidP="00CC5BB7">
            <w:pPr>
              <w:jc w:val="center"/>
            </w:pPr>
            <w:r>
              <w:t>Purple</w:t>
            </w:r>
          </w:p>
        </w:tc>
        <w:tc>
          <w:tcPr>
            <w:tcW w:w="1440" w:type="dxa"/>
          </w:tcPr>
          <w:p w:rsidR="00DB7394" w:rsidRDefault="00DB7394" w:rsidP="00B743A6">
            <w:pPr>
              <w:jc w:val="center"/>
            </w:pPr>
            <w:r>
              <w:t>50</w:t>
            </w:r>
          </w:p>
        </w:tc>
        <w:tc>
          <w:tcPr>
            <w:tcW w:w="1440" w:type="dxa"/>
            <w:shd w:val="clear" w:color="auto" w:fill="auto"/>
          </w:tcPr>
          <w:p w:rsidR="00DB7394" w:rsidRDefault="00DB7394" w:rsidP="00B81372">
            <w:pPr>
              <w:jc w:val="center"/>
            </w:pPr>
            <w:r>
              <w:t>55</w:t>
            </w:r>
          </w:p>
        </w:tc>
        <w:tc>
          <w:tcPr>
            <w:tcW w:w="2520" w:type="dxa"/>
            <w:shd w:val="clear" w:color="auto" w:fill="auto"/>
          </w:tcPr>
          <w:p w:rsidR="00DB7394" w:rsidRDefault="00DB7394" w:rsidP="00CC5BB7">
            <w:pPr>
              <w:jc w:val="right"/>
            </w:pPr>
            <w:r>
              <w:t>5</w:t>
            </w:r>
          </w:p>
        </w:tc>
        <w:tc>
          <w:tcPr>
            <w:tcW w:w="1890" w:type="dxa"/>
            <w:shd w:val="clear" w:color="auto" w:fill="auto"/>
          </w:tcPr>
          <w:p w:rsidR="00DB7394" w:rsidRDefault="00DB7394" w:rsidP="00CC5BB7">
            <w:pPr>
              <w:jc w:val="center"/>
            </w:pPr>
            <w:r>
              <w:t>25/50=.5</w:t>
            </w:r>
          </w:p>
        </w:tc>
      </w:tr>
      <w:tr w:rsidR="00DB7394" w:rsidTr="00DB7394">
        <w:tc>
          <w:tcPr>
            <w:tcW w:w="2160" w:type="dxa"/>
            <w:shd w:val="clear" w:color="auto" w:fill="auto"/>
          </w:tcPr>
          <w:p w:rsidR="00DB7394" w:rsidRDefault="00DB7394" w:rsidP="00CC5BB7">
            <w:pPr>
              <w:jc w:val="center"/>
            </w:pPr>
            <w:r>
              <w:t>yellow</w:t>
            </w:r>
          </w:p>
        </w:tc>
        <w:tc>
          <w:tcPr>
            <w:tcW w:w="1440" w:type="dxa"/>
          </w:tcPr>
          <w:p w:rsidR="00DB7394" w:rsidRDefault="00DB7394" w:rsidP="00B743A6">
            <w:pPr>
              <w:jc w:val="center"/>
            </w:pPr>
            <w:r>
              <w:t>50</w:t>
            </w:r>
          </w:p>
        </w:tc>
        <w:tc>
          <w:tcPr>
            <w:tcW w:w="1440" w:type="dxa"/>
            <w:shd w:val="clear" w:color="auto" w:fill="auto"/>
          </w:tcPr>
          <w:p w:rsidR="00DB7394" w:rsidRDefault="00DB7394" w:rsidP="00B81372">
            <w:pPr>
              <w:jc w:val="center"/>
            </w:pPr>
            <w:r>
              <w:t>45</w:t>
            </w:r>
          </w:p>
        </w:tc>
        <w:tc>
          <w:tcPr>
            <w:tcW w:w="2520" w:type="dxa"/>
            <w:shd w:val="clear" w:color="auto" w:fill="auto"/>
          </w:tcPr>
          <w:p w:rsidR="00DB7394" w:rsidRDefault="00DB7394" w:rsidP="00CC5BB7">
            <w:pPr>
              <w:pStyle w:val="ListParagraph"/>
              <w:jc w:val="right"/>
            </w:pPr>
            <w:r>
              <w:t>-5</w:t>
            </w:r>
          </w:p>
        </w:tc>
        <w:tc>
          <w:tcPr>
            <w:tcW w:w="1890" w:type="dxa"/>
            <w:shd w:val="clear" w:color="auto" w:fill="auto"/>
          </w:tcPr>
          <w:p w:rsidR="00DB7394" w:rsidRDefault="00DB7394" w:rsidP="00B837C3">
            <w:pPr>
              <w:jc w:val="center"/>
            </w:pPr>
            <w:r>
              <w:t>25/50=.5</w:t>
            </w:r>
          </w:p>
        </w:tc>
      </w:tr>
      <w:tr w:rsidR="00DB7394" w:rsidTr="00DB7394">
        <w:tc>
          <w:tcPr>
            <w:tcW w:w="2160" w:type="dxa"/>
            <w:shd w:val="clear" w:color="auto" w:fill="auto"/>
          </w:tcPr>
          <w:p w:rsidR="00DB7394" w:rsidRDefault="00DB7394" w:rsidP="00B837C3"/>
        </w:tc>
        <w:tc>
          <w:tcPr>
            <w:tcW w:w="1440" w:type="dxa"/>
          </w:tcPr>
          <w:p w:rsidR="00DB7394" w:rsidRDefault="00DB7394" w:rsidP="00B743A6"/>
        </w:tc>
        <w:tc>
          <w:tcPr>
            <w:tcW w:w="1440" w:type="dxa"/>
            <w:shd w:val="clear" w:color="auto" w:fill="auto"/>
          </w:tcPr>
          <w:p w:rsidR="00DB7394" w:rsidRDefault="00DB7394" w:rsidP="00B837C3"/>
        </w:tc>
        <w:tc>
          <w:tcPr>
            <w:tcW w:w="2520" w:type="dxa"/>
            <w:shd w:val="clear" w:color="auto" w:fill="auto"/>
          </w:tcPr>
          <w:p w:rsidR="00DB7394" w:rsidRDefault="00DB7394" w:rsidP="00B837C3">
            <w:pPr>
              <w:jc w:val="right"/>
            </w:pPr>
            <w:r>
              <w:t>Chi Squared =Total =</w:t>
            </w:r>
          </w:p>
        </w:tc>
        <w:tc>
          <w:tcPr>
            <w:tcW w:w="1890" w:type="dxa"/>
            <w:shd w:val="clear" w:color="auto" w:fill="auto"/>
          </w:tcPr>
          <w:p w:rsidR="00DB7394" w:rsidRDefault="00DB7394" w:rsidP="00B837C3">
            <w:r>
              <w:t>1.0</w:t>
            </w:r>
          </w:p>
        </w:tc>
      </w:tr>
    </w:tbl>
    <w:p w:rsidR="00C1232A" w:rsidRPr="001E53BE" w:rsidRDefault="00C1232A" w:rsidP="00C1232A">
      <w:pPr>
        <w:pStyle w:val="NormalWeb"/>
      </w:pPr>
      <w:r w:rsidRPr="001E53BE">
        <w:t xml:space="preserve">Now determine if </w:t>
      </w:r>
      <w:r w:rsidR="00F7563E">
        <w:t>her</w:t>
      </w:r>
      <w:r w:rsidRPr="001E53BE">
        <w:t xml:space="preserve"> chi square value is a good fit with </w:t>
      </w:r>
      <w:r w:rsidR="00806D69">
        <w:t>he</w:t>
      </w:r>
      <w:r w:rsidRPr="001E53BE">
        <w:t>r data. Your degrees of freedom (</w:t>
      </w:r>
      <w:proofErr w:type="spellStart"/>
      <w:proofErr w:type="gramStart"/>
      <w:r w:rsidRPr="001E53BE">
        <w:t>df</w:t>
      </w:r>
      <w:proofErr w:type="spellEnd"/>
      <w:proofErr w:type="gramEnd"/>
      <w:r w:rsidRPr="001E53BE">
        <w:t xml:space="preserve">) is the number of possible phenotypes minus 1. </w:t>
      </w:r>
      <w:proofErr w:type="gramStart"/>
      <w:r w:rsidRPr="001E53BE">
        <w:t xml:space="preserve">In </w:t>
      </w:r>
      <w:r w:rsidR="00297A51">
        <w:t>this</w:t>
      </w:r>
      <w:r w:rsidRPr="001E53BE">
        <w:t xml:space="preserve"> case, </w:t>
      </w:r>
      <w:r w:rsidR="00297A51">
        <w:t>2</w:t>
      </w:r>
      <w:r w:rsidRPr="001E53BE">
        <w:t xml:space="preserve"> - 1 = </w:t>
      </w:r>
      <w:r w:rsidR="00297A51">
        <w:t>1</w:t>
      </w:r>
      <w:r w:rsidRPr="001E53BE">
        <w:t>.</w:t>
      </w:r>
      <w:proofErr w:type="gramEnd"/>
      <w:r w:rsidRPr="001E53BE">
        <w:t xml:space="preserve"> Find the number in that row that is closest to your chi square value. Circle </w:t>
      </w:r>
      <w:proofErr w:type="gramStart"/>
      <w:r w:rsidRPr="001E53BE">
        <w:t xml:space="preserve">that </w:t>
      </w:r>
      <w:r w:rsidR="00806D69">
        <w:t xml:space="preserve"> number</w:t>
      </w:r>
      <w:proofErr w:type="gramEnd"/>
      <w:r w:rsidR="00806D69">
        <w:t xml:space="preserve"> the number(s) that most closely match your chi squared value</w:t>
      </w:r>
      <w:r w:rsidRPr="001E53BE">
        <w:t xml:space="preserve">. </w:t>
      </w:r>
    </w:p>
    <w:tbl>
      <w:tblPr>
        <w:tblW w:w="0" w:type="auto"/>
        <w:jc w:val="center"/>
        <w:tblCellSpacing w:w="0" w:type="dxa"/>
        <w:tblBorders>
          <w:top w:val="outset" w:sz="36" w:space="0" w:color="auto"/>
          <w:left w:val="outset" w:sz="36" w:space="0" w:color="auto"/>
          <w:bottom w:val="outset" w:sz="36" w:space="0" w:color="auto"/>
          <w:right w:val="outset" w:sz="36" w:space="0" w:color="auto"/>
        </w:tblBorders>
        <w:tblCellMar>
          <w:top w:w="180" w:type="dxa"/>
          <w:left w:w="180" w:type="dxa"/>
          <w:bottom w:w="180" w:type="dxa"/>
          <w:right w:w="180" w:type="dxa"/>
        </w:tblCellMar>
        <w:tblLook w:val="0000"/>
      </w:tblPr>
      <w:tblGrid>
        <w:gridCol w:w="579"/>
        <w:gridCol w:w="669"/>
        <w:gridCol w:w="669"/>
        <w:gridCol w:w="669"/>
        <w:gridCol w:w="669"/>
        <w:gridCol w:w="780"/>
        <w:gridCol w:w="780"/>
        <w:gridCol w:w="780"/>
        <w:gridCol w:w="780"/>
      </w:tblGrid>
      <w:tr w:rsidR="00C1232A" w:rsidTr="00B837C3">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Good Fit Between Ear &amp; Data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Poor Fit</w:t>
            </w:r>
          </w:p>
        </w:tc>
      </w:tr>
      <w:tr w:rsidR="00C1232A" w:rsidTr="00B837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proofErr w:type="spellStart"/>
            <w:r>
              <w:rPr>
                <w:rFonts w:ascii="Arial" w:hAnsi="Arial" w:cs="Arial"/>
                <w:b/>
                <w:bCs/>
                <w:sz w:val="20"/>
                <w:szCs w:val="20"/>
              </w:rPr>
              <w:t>df</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1232A" w:rsidRDefault="00C1232A" w:rsidP="00B837C3">
            <w:pPr>
              <w:jc w:val="center"/>
            </w:pPr>
            <w:r>
              <w:rPr>
                <w:rFonts w:ascii="Arial"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C1232A" w:rsidRDefault="00C1232A" w:rsidP="00B837C3">
            <w:pPr>
              <w:jc w:val="center"/>
            </w:pPr>
            <w:r>
              <w:rPr>
                <w:rFonts w:ascii="Arial" w:hAnsi="Arial" w:cs="Arial"/>
                <w:b/>
                <w:bCs/>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C1232A" w:rsidRDefault="00C1232A" w:rsidP="00B837C3">
            <w:pPr>
              <w:jc w:val="center"/>
            </w:pPr>
            <w:r>
              <w:rPr>
                <w:rFonts w:ascii="Arial" w:hAnsi="Arial" w:cs="Arial"/>
                <w:b/>
                <w:bCs/>
                <w:sz w:val="20"/>
                <w:szCs w:val="20"/>
              </w:rPr>
              <w:t>.01</w:t>
            </w:r>
          </w:p>
        </w:tc>
      </w:tr>
      <w:tr w:rsidR="00C1232A" w:rsidTr="00B837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.02</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1.64</w:t>
            </w:r>
          </w:p>
        </w:tc>
        <w:tc>
          <w:tcPr>
            <w:tcW w:w="0" w:type="auto"/>
            <w:tcBorders>
              <w:top w:val="outset" w:sz="6" w:space="0" w:color="auto"/>
              <w:left w:val="outset" w:sz="6" w:space="0" w:color="auto"/>
              <w:bottom w:val="outset" w:sz="6" w:space="0" w:color="auto"/>
              <w:right w:val="outset" w:sz="6" w:space="0" w:color="auto"/>
            </w:tcBorders>
            <w:vAlign w:val="center"/>
          </w:tcPr>
          <w:p w:rsidR="00C1232A" w:rsidRDefault="00C1232A" w:rsidP="00B837C3">
            <w:pPr>
              <w:jc w:val="center"/>
            </w:pPr>
            <w:r>
              <w:rPr>
                <w:rFonts w:ascii="Arial" w:hAnsi="Arial" w:cs="Arial"/>
                <w:b/>
                <w:bCs/>
                <w:sz w:val="20"/>
                <w:szCs w:val="20"/>
              </w:rPr>
              <w:t>2.71</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C1232A" w:rsidRDefault="00C1232A" w:rsidP="00B837C3">
            <w:pPr>
              <w:jc w:val="center"/>
            </w:pPr>
            <w:r>
              <w:rPr>
                <w:rFonts w:ascii="Arial" w:hAnsi="Arial" w:cs="Arial"/>
                <w:b/>
                <w:bCs/>
                <w:sz w:val="20"/>
                <w:szCs w:val="20"/>
              </w:rPr>
              <w:t>3.85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C1232A" w:rsidRDefault="00C1232A" w:rsidP="00B837C3">
            <w:pPr>
              <w:jc w:val="center"/>
            </w:pPr>
            <w:r>
              <w:rPr>
                <w:rFonts w:ascii="Arial" w:hAnsi="Arial" w:cs="Arial"/>
                <w:b/>
                <w:bCs/>
                <w:sz w:val="20"/>
                <w:szCs w:val="20"/>
              </w:rPr>
              <w:t>6.64</w:t>
            </w:r>
          </w:p>
        </w:tc>
      </w:tr>
    </w:tbl>
    <w:p w:rsidR="00CC5BB7" w:rsidRDefault="00CC5BB7" w:rsidP="00C1232A">
      <w:r>
        <w:t xml:space="preserve">The number of our chi squared total (1.0) is between </w:t>
      </w:r>
      <w:r w:rsidR="00297A51">
        <w:t xml:space="preserve">0.46 and 1.64.  This means that we are between 50% sure and 20% sure that the results we observed are due to the prediction being correct.  </w:t>
      </w:r>
    </w:p>
    <w:p w:rsidR="00297A51" w:rsidRDefault="00297A51" w:rsidP="00297A51">
      <w:r>
        <w:lastRenderedPageBreak/>
        <w:t>What would happen if the same researcher looked at a much larger sample?  Suppose the she counted and recorded the color for 1000 kernels of corn.  Let’s say that she looked at the offspring from a cross of two plants that were both heterozygous (</w:t>
      </w:r>
      <w:r w:rsidR="007F488C">
        <w:t>Cc</w:t>
      </w:r>
      <w:r>
        <w:t xml:space="preserve">) for the red/white gene.  In this cross, she would predict a 3 red: 1 white ratio for the kernels.  Fill out this </w:t>
      </w:r>
      <w:proofErr w:type="spellStart"/>
      <w:r>
        <w:t>punnet</w:t>
      </w:r>
      <w:proofErr w:type="spellEnd"/>
      <w:r>
        <w:t xml:space="preserve"> square to show why</w:t>
      </w:r>
    </w:p>
    <w:p w:rsidR="00297A51" w:rsidRDefault="00297A51" w:rsidP="00297A51"/>
    <w:tbl>
      <w:tblPr>
        <w:tblStyle w:val="TableGrid"/>
        <w:tblW w:w="0" w:type="auto"/>
        <w:tblLook w:val="04A0"/>
      </w:tblPr>
      <w:tblGrid>
        <w:gridCol w:w="1818"/>
        <w:gridCol w:w="1890"/>
      </w:tblGrid>
      <w:tr w:rsidR="00297A51" w:rsidTr="00B837C3">
        <w:tc>
          <w:tcPr>
            <w:tcW w:w="1818" w:type="dxa"/>
          </w:tcPr>
          <w:p w:rsidR="00297A51" w:rsidRDefault="00297A51" w:rsidP="00B837C3"/>
          <w:p w:rsidR="00297A51" w:rsidRDefault="00297A51" w:rsidP="00B837C3"/>
        </w:tc>
        <w:tc>
          <w:tcPr>
            <w:tcW w:w="1890" w:type="dxa"/>
          </w:tcPr>
          <w:p w:rsidR="00297A51" w:rsidRDefault="00297A51" w:rsidP="00B837C3"/>
        </w:tc>
      </w:tr>
      <w:tr w:rsidR="00297A51" w:rsidTr="00B837C3">
        <w:tc>
          <w:tcPr>
            <w:tcW w:w="1818" w:type="dxa"/>
          </w:tcPr>
          <w:p w:rsidR="00297A51" w:rsidRDefault="00297A51" w:rsidP="00B837C3"/>
          <w:p w:rsidR="00297A51" w:rsidRDefault="00297A51" w:rsidP="00B837C3"/>
        </w:tc>
        <w:tc>
          <w:tcPr>
            <w:tcW w:w="1890" w:type="dxa"/>
          </w:tcPr>
          <w:p w:rsidR="00297A51" w:rsidRDefault="00297A51" w:rsidP="00B837C3"/>
        </w:tc>
      </w:tr>
    </w:tbl>
    <w:tbl>
      <w:tblPr>
        <w:tblStyle w:val="TableGrid1"/>
        <w:tblpPr w:leftFromText="180" w:rightFromText="180" w:vertAnchor="text" w:horzAnchor="margin" w:tblpXSpec="right" w:tblpY="-1105"/>
        <w:tblW w:w="0" w:type="auto"/>
        <w:tblLook w:val="0000"/>
      </w:tblPr>
      <w:tblGrid>
        <w:gridCol w:w="1372"/>
        <w:gridCol w:w="1401"/>
      </w:tblGrid>
      <w:tr w:rsidR="00297A51" w:rsidTr="00B837C3">
        <w:tc>
          <w:tcPr>
            <w:tcW w:w="0" w:type="auto"/>
          </w:tcPr>
          <w:p w:rsidR="00297A51" w:rsidRDefault="00297A51" w:rsidP="00B837C3">
            <w:r>
              <w:rPr>
                <w:b/>
                <w:bCs/>
                <w:sz w:val="27"/>
                <w:szCs w:val="27"/>
              </w:rPr>
              <w:t xml:space="preserve">Dominant </w:t>
            </w:r>
          </w:p>
        </w:tc>
        <w:tc>
          <w:tcPr>
            <w:tcW w:w="0" w:type="auto"/>
          </w:tcPr>
          <w:p w:rsidR="00297A51" w:rsidRDefault="00297A51" w:rsidP="00B837C3">
            <w:r>
              <w:rPr>
                <w:b/>
                <w:bCs/>
                <w:sz w:val="27"/>
                <w:szCs w:val="27"/>
              </w:rPr>
              <w:t>Recessive`</w:t>
            </w:r>
            <w:r>
              <w:t xml:space="preserve"> </w:t>
            </w:r>
          </w:p>
        </w:tc>
      </w:tr>
      <w:tr w:rsidR="00297A51" w:rsidTr="00B837C3">
        <w:tc>
          <w:tcPr>
            <w:tcW w:w="0" w:type="auto"/>
          </w:tcPr>
          <w:p w:rsidR="00297A51" w:rsidRDefault="00297A51" w:rsidP="00B837C3">
            <w:r>
              <w:rPr>
                <w:rFonts w:ascii="Arial" w:hAnsi="Arial" w:cs="Arial"/>
                <w:b/>
                <w:bCs/>
              </w:rPr>
              <w:t>Purple</w:t>
            </w:r>
          </w:p>
        </w:tc>
        <w:tc>
          <w:tcPr>
            <w:tcW w:w="0" w:type="auto"/>
          </w:tcPr>
          <w:p w:rsidR="00297A51" w:rsidRDefault="00297A51" w:rsidP="00B837C3">
            <w:r>
              <w:rPr>
                <w:rFonts w:ascii="Arial" w:hAnsi="Arial" w:cs="Arial"/>
                <w:b/>
                <w:bCs/>
              </w:rPr>
              <w:t>Yellow</w:t>
            </w:r>
          </w:p>
        </w:tc>
      </w:tr>
      <w:tr w:rsidR="00297A51" w:rsidTr="00B837C3">
        <w:tc>
          <w:tcPr>
            <w:tcW w:w="0" w:type="auto"/>
          </w:tcPr>
          <w:p w:rsidR="00297A51" w:rsidRDefault="00297A51" w:rsidP="00B837C3">
            <w:r>
              <w:rPr>
                <w:rFonts w:ascii="Arial" w:hAnsi="Arial" w:cs="Arial"/>
                <w:b/>
                <w:bCs/>
              </w:rPr>
              <w:t>Red</w:t>
            </w:r>
          </w:p>
        </w:tc>
        <w:tc>
          <w:tcPr>
            <w:tcW w:w="0" w:type="auto"/>
          </w:tcPr>
          <w:p w:rsidR="00297A51" w:rsidRDefault="00297A51" w:rsidP="00B837C3">
            <w:r>
              <w:rPr>
                <w:rFonts w:ascii="Arial" w:hAnsi="Arial" w:cs="Arial"/>
                <w:b/>
                <w:bCs/>
              </w:rPr>
              <w:t>White</w:t>
            </w:r>
          </w:p>
        </w:tc>
      </w:tr>
    </w:tbl>
    <w:p w:rsidR="00297A51" w:rsidRDefault="00297A51" w:rsidP="00297A51"/>
    <w:p w:rsidR="00CC5BB7" w:rsidRDefault="00297A51" w:rsidP="00C1232A">
      <w:r>
        <w:t>How many red kernels should she expect to see?  ________________</w:t>
      </w:r>
    </w:p>
    <w:p w:rsidR="00297A51" w:rsidRDefault="00297A51" w:rsidP="00C1232A"/>
    <w:p w:rsidR="00297A51" w:rsidRDefault="00297A51" w:rsidP="00C1232A">
      <w:r>
        <w:t>How many white kernels should she expect to see?  _______________</w:t>
      </w:r>
    </w:p>
    <w:p w:rsidR="00CC5BB7" w:rsidRDefault="00CC5BB7" w:rsidP="00C1232A"/>
    <w:p w:rsidR="00297A51" w:rsidRDefault="002D5BA9" w:rsidP="00C1232A">
      <w:r>
        <w:t xml:space="preserve">What our researcher actually </w:t>
      </w:r>
      <w:r w:rsidRPr="00C1232A">
        <w:rPr>
          <w:b/>
          <w:i/>
        </w:rPr>
        <w:t>OBSERVED</w:t>
      </w:r>
      <w:r>
        <w:t xml:space="preserve"> was 746 red kernels and 254 white kernels.</w:t>
      </w:r>
      <w:r w:rsidR="00806D69">
        <w:t xml:space="preserve">  Use this information to calculate her chi squared value</w:t>
      </w:r>
    </w:p>
    <w:p w:rsidR="00297A51" w:rsidRDefault="00297A51" w:rsidP="00C1232A"/>
    <w:p w:rsidR="00806D69" w:rsidRDefault="00806D69" w:rsidP="00806D69"/>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40"/>
        <w:gridCol w:w="1440"/>
        <w:gridCol w:w="2520"/>
        <w:gridCol w:w="1890"/>
      </w:tblGrid>
      <w:tr w:rsidR="00DB7394" w:rsidTr="00DB7394">
        <w:tc>
          <w:tcPr>
            <w:tcW w:w="2160" w:type="dxa"/>
            <w:shd w:val="clear" w:color="auto" w:fill="auto"/>
          </w:tcPr>
          <w:p w:rsidR="00DB7394" w:rsidRDefault="00DB7394" w:rsidP="00B837C3">
            <w:pPr>
              <w:jc w:val="center"/>
            </w:pPr>
          </w:p>
        </w:tc>
        <w:tc>
          <w:tcPr>
            <w:tcW w:w="1440" w:type="dxa"/>
          </w:tcPr>
          <w:p w:rsidR="00DB7394" w:rsidRDefault="00DB7394" w:rsidP="0082587D">
            <w:pPr>
              <w:jc w:val="center"/>
            </w:pPr>
          </w:p>
        </w:tc>
        <w:tc>
          <w:tcPr>
            <w:tcW w:w="1440" w:type="dxa"/>
            <w:shd w:val="clear" w:color="auto" w:fill="auto"/>
          </w:tcPr>
          <w:p w:rsidR="00DB7394" w:rsidRDefault="00DB7394" w:rsidP="00B837C3">
            <w:pPr>
              <w:jc w:val="center"/>
            </w:pPr>
          </w:p>
        </w:tc>
        <w:tc>
          <w:tcPr>
            <w:tcW w:w="2520" w:type="dxa"/>
            <w:shd w:val="clear" w:color="auto" w:fill="auto"/>
          </w:tcPr>
          <w:p w:rsidR="00DB7394" w:rsidRDefault="00DB7394" w:rsidP="00B837C3">
            <w:pPr>
              <w:jc w:val="center"/>
            </w:pPr>
            <w:r w:rsidRPr="00CC5B43">
              <w:rPr>
                <w:sz w:val="16"/>
                <w:szCs w:val="16"/>
              </w:rPr>
              <w:t>(Observed - Predicted)</w:t>
            </w:r>
          </w:p>
        </w:tc>
        <w:tc>
          <w:tcPr>
            <w:tcW w:w="1890" w:type="dxa"/>
            <w:shd w:val="clear" w:color="auto" w:fill="auto"/>
          </w:tcPr>
          <w:p w:rsidR="00DB7394" w:rsidRDefault="00DB7394" w:rsidP="00B837C3">
            <w:pPr>
              <w:jc w:val="center"/>
            </w:pPr>
            <w:r w:rsidRPr="00CC5B43">
              <w:rPr>
                <w:sz w:val="16"/>
                <w:szCs w:val="16"/>
              </w:rPr>
              <w:t>(Difference</w:t>
            </w:r>
            <w:r w:rsidRPr="00CC5B43">
              <w:rPr>
                <w:rFonts w:ascii="Times New (W1)" w:hAnsi="Times New (W1)"/>
                <w:sz w:val="16"/>
                <w:szCs w:val="16"/>
                <w:vertAlign w:val="superscript"/>
              </w:rPr>
              <w:t>2</w:t>
            </w:r>
            <w:r w:rsidRPr="00CC5B43">
              <w:rPr>
                <w:sz w:val="16"/>
                <w:szCs w:val="16"/>
              </w:rPr>
              <w:t xml:space="preserve"> </w:t>
            </w:r>
            <w:r w:rsidRPr="00CC5B43">
              <w:rPr>
                <w:rFonts w:ascii="Verdana" w:hAnsi="Verdana"/>
                <w:b/>
                <w:bCs/>
                <w:sz w:val="16"/>
                <w:szCs w:val="16"/>
              </w:rPr>
              <w:t xml:space="preserve">÷ </w:t>
            </w:r>
            <w:r w:rsidRPr="00CC5B43">
              <w:rPr>
                <w:sz w:val="16"/>
                <w:szCs w:val="16"/>
              </w:rPr>
              <w:t>Predicted)</w:t>
            </w:r>
          </w:p>
        </w:tc>
      </w:tr>
      <w:tr w:rsidR="00DB7394" w:rsidRPr="00CC5B43" w:rsidTr="00DB7394">
        <w:tc>
          <w:tcPr>
            <w:tcW w:w="2160" w:type="dxa"/>
            <w:shd w:val="clear" w:color="auto" w:fill="auto"/>
          </w:tcPr>
          <w:p w:rsidR="00DB7394" w:rsidRPr="00CC5B43" w:rsidRDefault="00DB7394" w:rsidP="00B837C3">
            <w:pPr>
              <w:jc w:val="center"/>
              <w:rPr>
                <w:b/>
                <w:i/>
              </w:rPr>
            </w:pPr>
            <w:r w:rsidRPr="00CC5B43">
              <w:rPr>
                <w:b/>
                <w:i/>
              </w:rPr>
              <w:t>Description</w:t>
            </w:r>
          </w:p>
        </w:tc>
        <w:tc>
          <w:tcPr>
            <w:tcW w:w="1440" w:type="dxa"/>
          </w:tcPr>
          <w:p w:rsidR="00DB7394" w:rsidRPr="00CC5B43" w:rsidRDefault="00DB7394" w:rsidP="0082587D">
            <w:pPr>
              <w:jc w:val="center"/>
              <w:rPr>
                <w:b/>
                <w:i/>
              </w:rPr>
            </w:pPr>
            <w:r w:rsidRPr="00CC5B43">
              <w:rPr>
                <w:b/>
                <w:i/>
              </w:rPr>
              <w:t># Predicted</w:t>
            </w:r>
          </w:p>
        </w:tc>
        <w:tc>
          <w:tcPr>
            <w:tcW w:w="1440" w:type="dxa"/>
            <w:shd w:val="clear" w:color="auto" w:fill="auto"/>
          </w:tcPr>
          <w:p w:rsidR="00DB7394" w:rsidRPr="00CC5B43" w:rsidRDefault="00DB7394" w:rsidP="00B837C3">
            <w:pPr>
              <w:jc w:val="center"/>
              <w:rPr>
                <w:b/>
                <w:i/>
              </w:rPr>
            </w:pPr>
            <w:r w:rsidRPr="00CC5B43">
              <w:rPr>
                <w:b/>
                <w:i/>
              </w:rPr>
              <w:t># Observed</w:t>
            </w:r>
          </w:p>
        </w:tc>
        <w:tc>
          <w:tcPr>
            <w:tcW w:w="2520" w:type="dxa"/>
            <w:shd w:val="clear" w:color="auto" w:fill="auto"/>
          </w:tcPr>
          <w:p w:rsidR="00DB7394" w:rsidRPr="00CC5B43" w:rsidRDefault="00DB7394" w:rsidP="00B837C3">
            <w:pPr>
              <w:jc w:val="center"/>
              <w:rPr>
                <w:b/>
                <w:i/>
              </w:rPr>
            </w:pPr>
            <w:r w:rsidRPr="00CC5B43">
              <w:rPr>
                <w:b/>
                <w:i/>
              </w:rPr>
              <w:t>Difference</w:t>
            </w:r>
          </w:p>
        </w:tc>
        <w:tc>
          <w:tcPr>
            <w:tcW w:w="1890" w:type="dxa"/>
            <w:shd w:val="clear" w:color="auto" w:fill="auto"/>
          </w:tcPr>
          <w:p w:rsidR="00DB7394" w:rsidRPr="00CC5B43" w:rsidRDefault="00DB7394" w:rsidP="00B837C3">
            <w:pPr>
              <w:jc w:val="center"/>
              <w:rPr>
                <w:b/>
                <w:i/>
              </w:rPr>
            </w:pPr>
            <w:r w:rsidRPr="00CC5B43">
              <w:rPr>
                <w:b/>
                <w:i/>
              </w:rPr>
              <w:t>Subtotals</w:t>
            </w:r>
          </w:p>
        </w:tc>
      </w:tr>
      <w:tr w:rsidR="00DB7394" w:rsidTr="00DB7394">
        <w:tc>
          <w:tcPr>
            <w:tcW w:w="2160" w:type="dxa"/>
            <w:shd w:val="clear" w:color="auto" w:fill="auto"/>
          </w:tcPr>
          <w:p w:rsidR="00DB7394" w:rsidRDefault="00DB7394" w:rsidP="00B837C3">
            <w:pPr>
              <w:jc w:val="center"/>
            </w:pPr>
            <w:r>
              <w:t>Red</w:t>
            </w:r>
          </w:p>
        </w:tc>
        <w:tc>
          <w:tcPr>
            <w:tcW w:w="1440" w:type="dxa"/>
          </w:tcPr>
          <w:p w:rsidR="00DB7394" w:rsidRDefault="00DB7394" w:rsidP="0082587D">
            <w:pPr>
              <w:jc w:val="center"/>
            </w:pPr>
          </w:p>
        </w:tc>
        <w:tc>
          <w:tcPr>
            <w:tcW w:w="1440" w:type="dxa"/>
            <w:shd w:val="clear" w:color="auto" w:fill="auto"/>
          </w:tcPr>
          <w:p w:rsidR="00DB7394" w:rsidRDefault="00DB7394" w:rsidP="00B837C3">
            <w:pPr>
              <w:jc w:val="center"/>
            </w:pPr>
            <w:r>
              <w:t>746</w:t>
            </w:r>
          </w:p>
        </w:tc>
        <w:tc>
          <w:tcPr>
            <w:tcW w:w="2520" w:type="dxa"/>
            <w:shd w:val="clear" w:color="auto" w:fill="auto"/>
          </w:tcPr>
          <w:p w:rsidR="00DB7394" w:rsidRDefault="00DB7394" w:rsidP="00B837C3">
            <w:pPr>
              <w:jc w:val="right"/>
            </w:pPr>
          </w:p>
        </w:tc>
        <w:tc>
          <w:tcPr>
            <w:tcW w:w="1890" w:type="dxa"/>
            <w:shd w:val="clear" w:color="auto" w:fill="auto"/>
          </w:tcPr>
          <w:p w:rsidR="00DB7394" w:rsidRDefault="00DB7394" w:rsidP="00B837C3">
            <w:pPr>
              <w:jc w:val="center"/>
            </w:pPr>
          </w:p>
        </w:tc>
      </w:tr>
      <w:tr w:rsidR="00DB7394" w:rsidTr="00DB7394">
        <w:tc>
          <w:tcPr>
            <w:tcW w:w="2160" w:type="dxa"/>
            <w:shd w:val="clear" w:color="auto" w:fill="auto"/>
          </w:tcPr>
          <w:p w:rsidR="00DB7394" w:rsidRDefault="00DB7394" w:rsidP="00B837C3">
            <w:pPr>
              <w:jc w:val="center"/>
            </w:pPr>
            <w:r>
              <w:t>White</w:t>
            </w:r>
          </w:p>
        </w:tc>
        <w:tc>
          <w:tcPr>
            <w:tcW w:w="1440" w:type="dxa"/>
          </w:tcPr>
          <w:p w:rsidR="00DB7394" w:rsidRDefault="00DB7394" w:rsidP="0082587D">
            <w:pPr>
              <w:jc w:val="center"/>
            </w:pPr>
          </w:p>
        </w:tc>
        <w:tc>
          <w:tcPr>
            <w:tcW w:w="1440" w:type="dxa"/>
            <w:shd w:val="clear" w:color="auto" w:fill="auto"/>
          </w:tcPr>
          <w:p w:rsidR="00DB7394" w:rsidRDefault="00DB7394" w:rsidP="00B837C3">
            <w:pPr>
              <w:jc w:val="center"/>
            </w:pPr>
            <w:r>
              <w:t>254</w:t>
            </w:r>
          </w:p>
        </w:tc>
        <w:tc>
          <w:tcPr>
            <w:tcW w:w="2520" w:type="dxa"/>
            <w:shd w:val="clear" w:color="auto" w:fill="auto"/>
          </w:tcPr>
          <w:p w:rsidR="00DB7394" w:rsidRDefault="00DB7394" w:rsidP="00B837C3">
            <w:pPr>
              <w:pStyle w:val="ListParagraph"/>
              <w:jc w:val="right"/>
            </w:pPr>
          </w:p>
        </w:tc>
        <w:tc>
          <w:tcPr>
            <w:tcW w:w="1890" w:type="dxa"/>
            <w:shd w:val="clear" w:color="auto" w:fill="auto"/>
          </w:tcPr>
          <w:p w:rsidR="00DB7394" w:rsidRDefault="00DB7394" w:rsidP="00B837C3">
            <w:pPr>
              <w:jc w:val="center"/>
            </w:pPr>
          </w:p>
        </w:tc>
      </w:tr>
      <w:tr w:rsidR="00DB7394" w:rsidTr="00DB7394">
        <w:tc>
          <w:tcPr>
            <w:tcW w:w="2160" w:type="dxa"/>
            <w:shd w:val="clear" w:color="auto" w:fill="auto"/>
          </w:tcPr>
          <w:p w:rsidR="00DB7394" w:rsidRDefault="00DB7394" w:rsidP="00B837C3"/>
        </w:tc>
        <w:tc>
          <w:tcPr>
            <w:tcW w:w="1440" w:type="dxa"/>
          </w:tcPr>
          <w:p w:rsidR="00DB7394" w:rsidRDefault="00DB7394" w:rsidP="0082587D"/>
        </w:tc>
        <w:tc>
          <w:tcPr>
            <w:tcW w:w="1440" w:type="dxa"/>
            <w:shd w:val="clear" w:color="auto" w:fill="auto"/>
          </w:tcPr>
          <w:p w:rsidR="00DB7394" w:rsidRDefault="00DB7394" w:rsidP="00B837C3"/>
        </w:tc>
        <w:tc>
          <w:tcPr>
            <w:tcW w:w="2520" w:type="dxa"/>
            <w:shd w:val="clear" w:color="auto" w:fill="auto"/>
          </w:tcPr>
          <w:p w:rsidR="00DB7394" w:rsidRDefault="00DB7394" w:rsidP="00B837C3">
            <w:pPr>
              <w:jc w:val="right"/>
            </w:pPr>
            <w:r>
              <w:t>Chi Squared =Total =</w:t>
            </w:r>
          </w:p>
        </w:tc>
        <w:tc>
          <w:tcPr>
            <w:tcW w:w="1890" w:type="dxa"/>
            <w:shd w:val="clear" w:color="auto" w:fill="auto"/>
          </w:tcPr>
          <w:p w:rsidR="00DB7394" w:rsidRDefault="00DB7394" w:rsidP="00B837C3"/>
        </w:tc>
      </w:tr>
    </w:tbl>
    <w:p w:rsidR="00806D69" w:rsidRDefault="00806D69" w:rsidP="00C1232A"/>
    <w:p w:rsidR="00CC5BB7" w:rsidRDefault="00F7563E" w:rsidP="002C1797">
      <w:pPr>
        <w:pStyle w:val="NormalWeb"/>
      </w:pPr>
      <w:r w:rsidRPr="001E53BE">
        <w:t xml:space="preserve">Now determine if </w:t>
      </w:r>
      <w:r>
        <w:t>her</w:t>
      </w:r>
      <w:r w:rsidRPr="001E53BE">
        <w:t xml:space="preserve"> chi square value is a good fit with </w:t>
      </w:r>
      <w:r>
        <w:t>he</w:t>
      </w:r>
      <w:r w:rsidRPr="001E53BE">
        <w:t>r data. Your degrees of freedom (</w:t>
      </w:r>
      <w:proofErr w:type="spellStart"/>
      <w:proofErr w:type="gramStart"/>
      <w:r w:rsidRPr="001E53BE">
        <w:t>df</w:t>
      </w:r>
      <w:proofErr w:type="spellEnd"/>
      <w:proofErr w:type="gramEnd"/>
      <w:r w:rsidRPr="001E53BE">
        <w:t xml:space="preserve">) is the number of possible phenotypes minus 1. </w:t>
      </w:r>
      <w:proofErr w:type="gramStart"/>
      <w:r w:rsidRPr="001E53BE">
        <w:t xml:space="preserve">In </w:t>
      </w:r>
      <w:r>
        <w:t>this</w:t>
      </w:r>
      <w:r w:rsidRPr="001E53BE">
        <w:t xml:space="preserve"> case, </w:t>
      </w:r>
      <w:r>
        <w:t>2</w:t>
      </w:r>
      <w:r w:rsidRPr="001E53BE">
        <w:t xml:space="preserve"> - 1 = </w:t>
      </w:r>
      <w:r>
        <w:t>1</w:t>
      </w:r>
      <w:r w:rsidRPr="001E53BE">
        <w:t>.</w:t>
      </w:r>
      <w:proofErr w:type="gramEnd"/>
      <w:r w:rsidRPr="001E53BE">
        <w:t xml:space="preserve"> Find the number in that row that is closest to your chi square value. Circle </w:t>
      </w:r>
      <w:proofErr w:type="gramStart"/>
      <w:r w:rsidRPr="001E53BE">
        <w:t xml:space="preserve">that </w:t>
      </w:r>
      <w:r>
        <w:t xml:space="preserve"> number</w:t>
      </w:r>
      <w:proofErr w:type="gramEnd"/>
      <w:r>
        <w:t xml:space="preserve"> the number(s) that most closely match your chi squared value</w:t>
      </w:r>
      <w:r w:rsidRPr="001E53BE">
        <w:t xml:space="preserve">. </w:t>
      </w:r>
    </w:p>
    <w:tbl>
      <w:tblPr>
        <w:tblW w:w="0" w:type="auto"/>
        <w:jc w:val="center"/>
        <w:tblCellSpacing w:w="0" w:type="dxa"/>
        <w:tblBorders>
          <w:top w:val="outset" w:sz="36" w:space="0" w:color="auto"/>
          <w:left w:val="outset" w:sz="36" w:space="0" w:color="auto"/>
          <w:bottom w:val="outset" w:sz="36" w:space="0" w:color="auto"/>
          <w:right w:val="outset" w:sz="36" w:space="0" w:color="auto"/>
        </w:tblBorders>
        <w:tblCellMar>
          <w:top w:w="180" w:type="dxa"/>
          <w:left w:w="180" w:type="dxa"/>
          <w:bottom w:w="180" w:type="dxa"/>
          <w:right w:w="180" w:type="dxa"/>
        </w:tblCellMar>
        <w:tblLook w:val="0000"/>
      </w:tblPr>
      <w:tblGrid>
        <w:gridCol w:w="579"/>
        <w:gridCol w:w="669"/>
        <w:gridCol w:w="669"/>
        <w:gridCol w:w="669"/>
        <w:gridCol w:w="669"/>
        <w:gridCol w:w="780"/>
        <w:gridCol w:w="780"/>
        <w:gridCol w:w="780"/>
        <w:gridCol w:w="780"/>
      </w:tblGrid>
      <w:tr w:rsidR="00CC5BB7" w:rsidTr="00B837C3">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Good Fit Between Ear &amp; Data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Poor Fit</w:t>
            </w:r>
          </w:p>
        </w:tc>
      </w:tr>
      <w:tr w:rsidR="00CC5BB7" w:rsidTr="00B837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proofErr w:type="spellStart"/>
            <w:r>
              <w:rPr>
                <w:rFonts w:ascii="Arial" w:hAnsi="Arial" w:cs="Arial"/>
                <w:b/>
                <w:bCs/>
                <w:sz w:val="20"/>
                <w:szCs w:val="20"/>
              </w:rPr>
              <w:t>df</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C5BB7" w:rsidRDefault="00CC5BB7" w:rsidP="00B837C3">
            <w:pPr>
              <w:jc w:val="center"/>
            </w:pPr>
            <w:r>
              <w:rPr>
                <w:rFonts w:ascii="Arial"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CC5BB7" w:rsidRDefault="00CC5BB7" w:rsidP="00B837C3">
            <w:pPr>
              <w:jc w:val="center"/>
            </w:pPr>
            <w:r>
              <w:rPr>
                <w:rFonts w:ascii="Arial" w:hAnsi="Arial" w:cs="Arial"/>
                <w:b/>
                <w:bCs/>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CC5BB7" w:rsidRDefault="00CC5BB7" w:rsidP="00B837C3">
            <w:pPr>
              <w:jc w:val="center"/>
            </w:pPr>
            <w:r>
              <w:rPr>
                <w:rFonts w:ascii="Arial" w:hAnsi="Arial" w:cs="Arial"/>
                <w:b/>
                <w:bCs/>
                <w:sz w:val="20"/>
                <w:szCs w:val="20"/>
              </w:rPr>
              <w:t>.01</w:t>
            </w:r>
          </w:p>
        </w:tc>
      </w:tr>
      <w:tr w:rsidR="00CC5BB7" w:rsidTr="00B837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.02</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1.64</w:t>
            </w:r>
          </w:p>
        </w:tc>
        <w:tc>
          <w:tcPr>
            <w:tcW w:w="0" w:type="auto"/>
            <w:tcBorders>
              <w:top w:val="outset" w:sz="6" w:space="0" w:color="auto"/>
              <w:left w:val="outset" w:sz="6" w:space="0" w:color="auto"/>
              <w:bottom w:val="outset" w:sz="6" w:space="0" w:color="auto"/>
              <w:right w:val="outset" w:sz="6" w:space="0" w:color="auto"/>
            </w:tcBorders>
            <w:vAlign w:val="center"/>
          </w:tcPr>
          <w:p w:rsidR="00CC5BB7" w:rsidRDefault="00CC5BB7" w:rsidP="00B837C3">
            <w:pPr>
              <w:jc w:val="center"/>
            </w:pPr>
            <w:r>
              <w:rPr>
                <w:rFonts w:ascii="Arial" w:hAnsi="Arial" w:cs="Arial"/>
                <w:b/>
                <w:bCs/>
                <w:sz w:val="20"/>
                <w:szCs w:val="20"/>
              </w:rPr>
              <w:t>2.71</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CC5BB7" w:rsidRDefault="00CC5BB7" w:rsidP="00B837C3">
            <w:pPr>
              <w:jc w:val="center"/>
            </w:pPr>
            <w:r>
              <w:rPr>
                <w:rFonts w:ascii="Arial" w:hAnsi="Arial" w:cs="Arial"/>
                <w:b/>
                <w:bCs/>
                <w:sz w:val="20"/>
                <w:szCs w:val="20"/>
              </w:rPr>
              <w:t>3.85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CC5BB7" w:rsidRDefault="00CC5BB7" w:rsidP="00B837C3">
            <w:pPr>
              <w:jc w:val="center"/>
            </w:pPr>
            <w:r>
              <w:rPr>
                <w:rFonts w:ascii="Arial" w:hAnsi="Arial" w:cs="Arial"/>
                <w:b/>
                <w:bCs/>
                <w:sz w:val="20"/>
                <w:szCs w:val="20"/>
              </w:rPr>
              <w:t>6.64</w:t>
            </w:r>
          </w:p>
        </w:tc>
      </w:tr>
    </w:tbl>
    <w:p w:rsidR="00CC5BB7" w:rsidRDefault="00CC5BB7" w:rsidP="00C1232A"/>
    <w:p w:rsidR="002C1797" w:rsidRDefault="002C1797" w:rsidP="00C1232A">
      <w:r>
        <w:t xml:space="preserve">The larger sample size and smaller percentage difference from the expected values means that this set of observations is a better fit to our predictions.  How confident can we be about this experiment?  </w:t>
      </w:r>
    </w:p>
    <w:p w:rsidR="002C1797" w:rsidRDefault="002C1797" w:rsidP="00C1232A"/>
    <w:p w:rsidR="00F7563E" w:rsidRDefault="002C1797" w:rsidP="00C1232A">
      <w:r>
        <w:t>Confidence level between ___________________</w:t>
      </w:r>
      <w:proofErr w:type="gramStart"/>
      <w:r>
        <w:t>_  and</w:t>
      </w:r>
      <w:proofErr w:type="gramEnd"/>
      <w:r>
        <w:t xml:space="preserve">  ____________________  </w:t>
      </w:r>
    </w:p>
    <w:p w:rsidR="00C1232A" w:rsidRDefault="00C1232A" w:rsidP="00C1232A"/>
    <w:p w:rsidR="007F488C" w:rsidRDefault="002C1797" w:rsidP="00C1232A">
      <w:r>
        <w:lastRenderedPageBreak/>
        <w:t xml:space="preserve">In a </w:t>
      </w:r>
      <w:proofErr w:type="spellStart"/>
      <w:r>
        <w:t>d</w:t>
      </w:r>
      <w:r w:rsidR="007F488C">
        <w:t>ihybrid</w:t>
      </w:r>
      <w:proofErr w:type="spellEnd"/>
      <w:r w:rsidR="007F488C">
        <w:t xml:space="preserve"> cross, we look at two different genes in the same cross.  What phenotypic ratio of offspring (kernels) expect for a breeding between parents who are both heterozygous for color (Cc) and heterozygous for flavor (Ss)?  </w:t>
      </w:r>
    </w:p>
    <w:p w:rsidR="007F488C" w:rsidRDefault="007F488C" w:rsidP="00C1232A">
      <w:r>
        <w:tab/>
      </w:r>
      <w:r>
        <w:tab/>
      </w:r>
      <w:r>
        <w:tab/>
      </w:r>
      <w:r>
        <w:tab/>
      </w:r>
      <w:r>
        <w:tab/>
      </w:r>
      <w:r>
        <w:tab/>
      </w:r>
      <w:r>
        <w:tab/>
        <w:t>__________________________________</w:t>
      </w:r>
    </w:p>
    <w:p w:rsidR="007F488C" w:rsidRDefault="007F488C" w:rsidP="00C1232A">
      <w:r>
        <w:t xml:space="preserve">Fill out the </w:t>
      </w:r>
      <w:proofErr w:type="spellStart"/>
      <w:r>
        <w:t>punnett</w:t>
      </w:r>
      <w:proofErr w:type="spellEnd"/>
      <w:r>
        <w:t xml:space="preserve"> square to show why</w:t>
      </w:r>
    </w:p>
    <w:p w:rsidR="007F488C" w:rsidRDefault="007F488C" w:rsidP="00C1232A"/>
    <w:tbl>
      <w:tblPr>
        <w:tblStyle w:val="TableGrid"/>
        <w:tblW w:w="0" w:type="auto"/>
        <w:tblLook w:val="04A0"/>
      </w:tblPr>
      <w:tblGrid>
        <w:gridCol w:w="1098"/>
        <w:gridCol w:w="1170"/>
        <w:gridCol w:w="1170"/>
        <w:gridCol w:w="1260"/>
      </w:tblGrid>
      <w:tr w:rsidR="007F488C" w:rsidTr="007F488C">
        <w:tc>
          <w:tcPr>
            <w:tcW w:w="1098" w:type="dxa"/>
          </w:tcPr>
          <w:p w:rsidR="007F488C" w:rsidRDefault="007F488C" w:rsidP="00B837C3">
            <w:r>
              <w:t xml:space="preserve"> </w:t>
            </w:r>
          </w:p>
          <w:p w:rsidR="007F488C" w:rsidRDefault="007F488C" w:rsidP="00B837C3"/>
        </w:tc>
        <w:tc>
          <w:tcPr>
            <w:tcW w:w="1170" w:type="dxa"/>
          </w:tcPr>
          <w:p w:rsidR="007F488C" w:rsidRDefault="007F488C" w:rsidP="00B837C3"/>
        </w:tc>
        <w:tc>
          <w:tcPr>
            <w:tcW w:w="1170" w:type="dxa"/>
          </w:tcPr>
          <w:p w:rsidR="007F488C" w:rsidRDefault="007F488C" w:rsidP="00B837C3"/>
        </w:tc>
        <w:tc>
          <w:tcPr>
            <w:tcW w:w="1260" w:type="dxa"/>
          </w:tcPr>
          <w:p w:rsidR="007F488C" w:rsidRDefault="007F488C" w:rsidP="00B837C3"/>
        </w:tc>
      </w:tr>
      <w:tr w:rsidR="007F488C" w:rsidTr="007F488C">
        <w:tc>
          <w:tcPr>
            <w:tcW w:w="1098" w:type="dxa"/>
          </w:tcPr>
          <w:p w:rsidR="007F488C" w:rsidRDefault="007F488C" w:rsidP="00B837C3"/>
          <w:p w:rsidR="007F488C" w:rsidRDefault="007F488C" w:rsidP="00B837C3"/>
        </w:tc>
        <w:tc>
          <w:tcPr>
            <w:tcW w:w="1170" w:type="dxa"/>
          </w:tcPr>
          <w:p w:rsidR="007F488C" w:rsidRDefault="007F488C" w:rsidP="00B837C3"/>
        </w:tc>
        <w:tc>
          <w:tcPr>
            <w:tcW w:w="1170" w:type="dxa"/>
          </w:tcPr>
          <w:p w:rsidR="007F488C" w:rsidRDefault="007F488C" w:rsidP="00B837C3"/>
        </w:tc>
        <w:tc>
          <w:tcPr>
            <w:tcW w:w="1260" w:type="dxa"/>
          </w:tcPr>
          <w:p w:rsidR="007F488C" w:rsidRDefault="007F488C" w:rsidP="00B837C3"/>
        </w:tc>
      </w:tr>
      <w:tr w:rsidR="007F488C" w:rsidTr="007F488C">
        <w:tc>
          <w:tcPr>
            <w:tcW w:w="1098" w:type="dxa"/>
          </w:tcPr>
          <w:p w:rsidR="007F488C" w:rsidRDefault="007F488C" w:rsidP="00B837C3"/>
          <w:p w:rsidR="007F488C" w:rsidRDefault="007F488C" w:rsidP="00B837C3"/>
        </w:tc>
        <w:tc>
          <w:tcPr>
            <w:tcW w:w="1170" w:type="dxa"/>
          </w:tcPr>
          <w:p w:rsidR="007F488C" w:rsidRDefault="007F488C" w:rsidP="00B837C3"/>
        </w:tc>
        <w:tc>
          <w:tcPr>
            <w:tcW w:w="1170" w:type="dxa"/>
          </w:tcPr>
          <w:p w:rsidR="007F488C" w:rsidRDefault="007F488C" w:rsidP="00B837C3"/>
        </w:tc>
        <w:tc>
          <w:tcPr>
            <w:tcW w:w="1260" w:type="dxa"/>
          </w:tcPr>
          <w:p w:rsidR="007F488C" w:rsidRDefault="007F488C" w:rsidP="00B837C3"/>
        </w:tc>
      </w:tr>
      <w:tr w:rsidR="007F488C" w:rsidTr="007F488C">
        <w:tc>
          <w:tcPr>
            <w:tcW w:w="1098" w:type="dxa"/>
          </w:tcPr>
          <w:p w:rsidR="007F488C" w:rsidRDefault="007F488C" w:rsidP="00B837C3"/>
          <w:p w:rsidR="007F488C" w:rsidRDefault="007F488C" w:rsidP="00B837C3"/>
        </w:tc>
        <w:tc>
          <w:tcPr>
            <w:tcW w:w="1170" w:type="dxa"/>
          </w:tcPr>
          <w:p w:rsidR="007F488C" w:rsidRDefault="007F488C" w:rsidP="00B837C3"/>
        </w:tc>
        <w:tc>
          <w:tcPr>
            <w:tcW w:w="1170" w:type="dxa"/>
          </w:tcPr>
          <w:p w:rsidR="007F488C" w:rsidRDefault="007F488C" w:rsidP="00B837C3"/>
        </w:tc>
        <w:tc>
          <w:tcPr>
            <w:tcW w:w="1260" w:type="dxa"/>
          </w:tcPr>
          <w:p w:rsidR="007F488C" w:rsidRDefault="007F488C" w:rsidP="00B837C3"/>
        </w:tc>
      </w:tr>
    </w:tbl>
    <w:tbl>
      <w:tblPr>
        <w:tblStyle w:val="TableGrid1"/>
        <w:tblpPr w:leftFromText="180" w:rightFromText="180" w:vertAnchor="text" w:horzAnchor="margin" w:tblpXSpec="right" w:tblpY="-1758"/>
        <w:tblW w:w="0" w:type="auto"/>
        <w:tblLook w:val="0000"/>
      </w:tblPr>
      <w:tblGrid>
        <w:gridCol w:w="1372"/>
        <w:gridCol w:w="1401"/>
      </w:tblGrid>
      <w:tr w:rsidR="007F488C" w:rsidTr="007F488C">
        <w:tc>
          <w:tcPr>
            <w:tcW w:w="0" w:type="auto"/>
          </w:tcPr>
          <w:p w:rsidR="007F488C" w:rsidRDefault="007F488C" w:rsidP="007F488C">
            <w:r>
              <w:rPr>
                <w:b/>
                <w:bCs/>
                <w:sz w:val="27"/>
                <w:szCs w:val="27"/>
              </w:rPr>
              <w:t xml:space="preserve">Dominant </w:t>
            </w:r>
          </w:p>
        </w:tc>
        <w:tc>
          <w:tcPr>
            <w:tcW w:w="0" w:type="auto"/>
          </w:tcPr>
          <w:p w:rsidR="007F488C" w:rsidRDefault="007F488C" w:rsidP="007F488C">
            <w:r>
              <w:rPr>
                <w:b/>
                <w:bCs/>
                <w:sz w:val="27"/>
                <w:szCs w:val="27"/>
              </w:rPr>
              <w:t>Recessive`</w:t>
            </w:r>
            <w:r>
              <w:t xml:space="preserve"> </w:t>
            </w:r>
          </w:p>
        </w:tc>
      </w:tr>
      <w:tr w:rsidR="007F488C" w:rsidTr="007F488C">
        <w:tc>
          <w:tcPr>
            <w:tcW w:w="0" w:type="auto"/>
          </w:tcPr>
          <w:p w:rsidR="007F488C" w:rsidRDefault="007F488C" w:rsidP="007F488C">
            <w:r>
              <w:rPr>
                <w:rFonts w:ascii="Arial" w:hAnsi="Arial" w:cs="Arial"/>
                <w:b/>
                <w:bCs/>
              </w:rPr>
              <w:t>starchy</w:t>
            </w:r>
          </w:p>
        </w:tc>
        <w:tc>
          <w:tcPr>
            <w:tcW w:w="0" w:type="auto"/>
          </w:tcPr>
          <w:p w:rsidR="007F488C" w:rsidRDefault="007F488C" w:rsidP="007F488C">
            <w:r>
              <w:rPr>
                <w:rFonts w:ascii="Arial" w:hAnsi="Arial" w:cs="Arial"/>
                <w:b/>
                <w:bCs/>
              </w:rPr>
              <w:t>sweet</w:t>
            </w:r>
          </w:p>
        </w:tc>
      </w:tr>
      <w:tr w:rsidR="007F488C" w:rsidTr="007F488C">
        <w:tc>
          <w:tcPr>
            <w:tcW w:w="0" w:type="auto"/>
          </w:tcPr>
          <w:p w:rsidR="007F488C" w:rsidRDefault="007F488C" w:rsidP="007F488C">
            <w:r>
              <w:rPr>
                <w:rFonts w:ascii="Arial" w:hAnsi="Arial" w:cs="Arial"/>
                <w:b/>
                <w:bCs/>
              </w:rPr>
              <w:t>Red</w:t>
            </w:r>
          </w:p>
        </w:tc>
        <w:tc>
          <w:tcPr>
            <w:tcW w:w="0" w:type="auto"/>
          </w:tcPr>
          <w:p w:rsidR="007F488C" w:rsidRDefault="007F488C" w:rsidP="007F488C">
            <w:r>
              <w:rPr>
                <w:rFonts w:ascii="Arial" w:hAnsi="Arial" w:cs="Arial"/>
                <w:b/>
                <w:bCs/>
              </w:rPr>
              <w:t>White</w:t>
            </w:r>
          </w:p>
        </w:tc>
      </w:tr>
    </w:tbl>
    <w:p w:rsidR="00F7563E" w:rsidRDefault="00F7563E" w:rsidP="00C1232A"/>
    <w:p w:rsidR="00CC76C2" w:rsidRDefault="00CC76C2" w:rsidP="00CC76C2">
      <w:r>
        <w:t>Suppose you looked at 1600 kernels of corn.  How many would you expect for each of these kernel phenotypes?</w:t>
      </w:r>
    </w:p>
    <w:p w:rsidR="00CC76C2" w:rsidRDefault="00CC76C2" w:rsidP="00CC76C2">
      <w:r>
        <w:t xml:space="preserve"> Starchy Red</w:t>
      </w:r>
      <w:proofErr w:type="gramStart"/>
      <w:r>
        <w:t>:</w:t>
      </w:r>
      <w:r w:rsidRPr="00CC76C2">
        <w:rPr>
          <w:u w:val="single"/>
        </w:rPr>
        <w:t>_</w:t>
      </w:r>
      <w:proofErr w:type="gramEnd"/>
      <w:r w:rsidRPr="00CC76C2">
        <w:rPr>
          <w:u w:val="single"/>
        </w:rPr>
        <w:t>______</w:t>
      </w:r>
      <w:r>
        <w:tab/>
        <w:t>Starchy White:_______</w:t>
      </w:r>
      <w:r>
        <w:tab/>
        <w:t>Sweet Red:_______</w:t>
      </w:r>
      <w:r>
        <w:tab/>
        <w:t>Sweet White:_______</w:t>
      </w:r>
    </w:p>
    <w:p w:rsidR="00CC76C2" w:rsidRDefault="00CC76C2" w:rsidP="00CC76C2"/>
    <w:p w:rsidR="00CC76C2" w:rsidRDefault="00CC76C2" w:rsidP="00CC76C2">
      <w:r>
        <w:t xml:space="preserve">Now suppose that the numbers you actually observed were: </w:t>
      </w:r>
    </w:p>
    <w:p w:rsidR="00CC76C2" w:rsidRDefault="00CC76C2" w:rsidP="00CC76C2">
      <w:r>
        <w:t>890 Starchy Red, 310 Starchy white, 295 sweet red, 301 sweet white</w:t>
      </w:r>
    </w:p>
    <w:p w:rsidR="00F7563E" w:rsidRDefault="00CC76C2" w:rsidP="00C1232A">
      <w:r>
        <w:t>Use that information to calculate a chi squared value</w:t>
      </w:r>
    </w:p>
    <w:p w:rsidR="007F488C" w:rsidRDefault="007F488C" w:rsidP="00F7563E"/>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40"/>
        <w:gridCol w:w="1440"/>
        <w:gridCol w:w="3060"/>
        <w:gridCol w:w="2160"/>
      </w:tblGrid>
      <w:tr w:rsidR="00DB7394" w:rsidTr="00DB7394">
        <w:tc>
          <w:tcPr>
            <w:tcW w:w="2160" w:type="dxa"/>
            <w:shd w:val="clear" w:color="auto" w:fill="auto"/>
          </w:tcPr>
          <w:p w:rsidR="00DB7394" w:rsidRDefault="00DB7394" w:rsidP="00045205">
            <w:pPr>
              <w:jc w:val="center"/>
            </w:pPr>
          </w:p>
        </w:tc>
        <w:tc>
          <w:tcPr>
            <w:tcW w:w="1440" w:type="dxa"/>
          </w:tcPr>
          <w:p w:rsidR="00DB7394" w:rsidRDefault="00DB7394" w:rsidP="005035CA">
            <w:pPr>
              <w:jc w:val="center"/>
            </w:pPr>
          </w:p>
        </w:tc>
        <w:tc>
          <w:tcPr>
            <w:tcW w:w="1440" w:type="dxa"/>
            <w:shd w:val="clear" w:color="auto" w:fill="auto"/>
          </w:tcPr>
          <w:p w:rsidR="00DB7394" w:rsidRDefault="00DB7394" w:rsidP="00045205">
            <w:pPr>
              <w:jc w:val="center"/>
            </w:pPr>
          </w:p>
        </w:tc>
        <w:tc>
          <w:tcPr>
            <w:tcW w:w="3060" w:type="dxa"/>
            <w:shd w:val="clear" w:color="auto" w:fill="auto"/>
          </w:tcPr>
          <w:p w:rsidR="00DB7394" w:rsidRDefault="00DB7394" w:rsidP="00045205">
            <w:pPr>
              <w:jc w:val="center"/>
            </w:pPr>
            <w:r w:rsidRPr="00CC5B43">
              <w:rPr>
                <w:sz w:val="16"/>
                <w:szCs w:val="16"/>
              </w:rPr>
              <w:t>(Observed - Predicted)</w:t>
            </w:r>
          </w:p>
        </w:tc>
        <w:tc>
          <w:tcPr>
            <w:tcW w:w="2160" w:type="dxa"/>
            <w:shd w:val="clear" w:color="auto" w:fill="auto"/>
          </w:tcPr>
          <w:p w:rsidR="00DB7394" w:rsidRDefault="00DB7394" w:rsidP="00045205">
            <w:pPr>
              <w:jc w:val="center"/>
            </w:pPr>
            <w:r w:rsidRPr="00CC5B43">
              <w:rPr>
                <w:sz w:val="16"/>
                <w:szCs w:val="16"/>
              </w:rPr>
              <w:t>(Difference</w:t>
            </w:r>
            <w:r w:rsidRPr="00CC5B43">
              <w:rPr>
                <w:rFonts w:ascii="Times New (W1)" w:hAnsi="Times New (W1)"/>
                <w:sz w:val="16"/>
                <w:szCs w:val="16"/>
                <w:vertAlign w:val="superscript"/>
              </w:rPr>
              <w:t>2</w:t>
            </w:r>
            <w:r w:rsidRPr="00CC5B43">
              <w:rPr>
                <w:sz w:val="16"/>
                <w:szCs w:val="16"/>
              </w:rPr>
              <w:t xml:space="preserve"> </w:t>
            </w:r>
            <w:r w:rsidRPr="00CC5B43">
              <w:rPr>
                <w:rFonts w:ascii="Verdana" w:hAnsi="Verdana"/>
                <w:b/>
                <w:bCs/>
                <w:sz w:val="16"/>
                <w:szCs w:val="16"/>
              </w:rPr>
              <w:t xml:space="preserve">÷ </w:t>
            </w:r>
            <w:r w:rsidRPr="00CC5B43">
              <w:rPr>
                <w:sz w:val="16"/>
                <w:szCs w:val="16"/>
              </w:rPr>
              <w:t>Predicted)</w:t>
            </w:r>
          </w:p>
        </w:tc>
      </w:tr>
      <w:tr w:rsidR="00DB7394" w:rsidRPr="00CC5B43" w:rsidTr="00DB7394">
        <w:tc>
          <w:tcPr>
            <w:tcW w:w="2160" w:type="dxa"/>
            <w:shd w:val="clear" w:color="auto" w:fill="auto"/>
          </w:tcPr>
          <w:p w:rsidR="00DB7394" w:rsidRPr="00CC5B43" w:rsidRDefault="00DB7394" w:rsidP="00045205">
            <w:pPr>
              <w:jc w:val="center"/>
              <w:rPr>
                <w:b/>
                <w:i/>
              </w:rPr>
            </w:pPr>
            <w:r w:rsidRPr="00CC5B43">
              <w:rPr>
                <w:b/>
                <w:i/>
              </w:rPr>
              <w:t>Description</w:t>
            </w:r>
          </w:p>
        </w:tc>
        <w:tc>
          <w:tcPr>
            <w:tcW w:w="1440" w:type="dxa"/>
          </w:tcPr>
          <w:p w:rsidR="00DB7394" w:rsidRPr="00CC5B43" w:rsidRDefault="00DB7394" w:rsidP="005035CA">
            <w:pPr>
              <w:jc w:val="center"/>
              <w:rPr>
                <w:b/>
                <w:i/>
              </w:rPr>
            </w:pPr>
            <w:r w:rsidRPr="00CC5B43">
              <w:rPr>
                <w:b/>
                <w:i/>
              </w:rPr>
              <w:t># Predicted</w:t>
            </w:r>
          </w:p>
        </w:tc>
        <w:tc>
          <w:tcPr>
            <w:tcW w:w="1440" w:type="dxa"/>
            <w:shd w:val="clear" w:color="auto" w:fill="auto"/>
          </w:tcPr>
          <w:p w:rsidR="00DB7394" w:rsidRPr="00CC5B43" w:rsidRDefault="00DB7394" w:rsidP="00045205">
            <w:pPr>
              <w:jc w:val="center"/>
              <w:rPr>
                <w:b/>
                <w:i/>
              </w:rPr>
            </w:pPr>
            <w:r w:rsidRPr="00CC5B43">
              <w:rPr>
                <w:b/>
                <w:i/>
              </w:rPr>
              <w:t># Observed</w:t>
            </w:r>
          </w:p>
        </w:tc>
        <w:tc>
          <w:tcPr>
            <w:tcW w:w="3060" w:type="dxa"/>
            <w:shd w:val="clear" w:color="auto" w:fill="auto"/>
          </w:tcPr>
          <w:p w:rsidR="00DB7394" w:rsidRPr="00CC5B43" w:rsidRDefault="00DB7394" w:rsidP="00045205">
            <w:pPr>
              <w:jc w:val="center"/>
              <w:rPr>
                <w:b/>
                <w:i/>
              </w:rPr>
            </w:pPr>
            <w:r w:rsidRPr="00CC5B43">
              <w:rPr>
                <w:b/>
                <w:i/>
              </w:rPr>
              <w:t>Difference</w:t>
            </w:r>
          </w:p>
        </w:tc>
        <w:tc>
          <w:tcPr>
            <w:tcW w:w="2160" w:type="dxa"/>
            <w:shd w:val="clear" w:color="auto" w:fill="auto"/>
          </w:tcPr>
          <w:p w:rsidR="00DB7394" w:rsidRPr="00CC5B43" w:rsidRDefault="00DB7394" w:rsidP="00045205">
            <w:pPr>
              <w:jc w:val="center"/>
              <w:rPr>
                <w:b/>
                <w:i/>
              </w:rPr>
            </w:pPr>
            <w:r w:rsidRPr="00CC5B43">
              <w:rPr>
                <w:b/>
                <w:i/>
              </w:rPr>
              <w:t>Subtotals</w:t>
            </w:r>
          </w:p>
        </w:tc>
      </w:tr>
      <w:tr w:rsidR="00DB7394" w:rsidTr="00DB7394">
        <w:tc>
          <w:tcPr>
            <w:tcW w:w="2160" w:type="dxa"/>
            <w:shd w:val="clear" w:color="auto" w:fill="auto"/>
          </w:tcPr>
          <w:p w:rsidR="00DB7394" w:rsidRDefault="00DB7394" w:rsidP="00F225AD">
            <w:pPr>
              <w:jc w:val="center"/>
            </w:pPr>
            <w:r>
              <w:t>Starchy Red</w:t>
            </w:r>
          </w:p>
        </w:tc>
        <w:tc>
          <w:tcPr>
            <w:tcW w:w="1440" w:type="dxa"/>
          </w:tcPr>
          <w:p w:rsidR="00DB7394" w:rsidRDefault="00DB7394" w:rsidP="005035CA"/>
        </w:tc>
        <w:tc>
          <w:tcPr>
            <w:tcW w:w="1440" w:type="dxa"/>
            <w:shd w:val="clear" w:color="auto" w:fill="auto"/>
          </w:tcPr>
          <w:p w:rsidR="00DB7394" w:rsidRDefault="00DB7394" w:rsidP="00F225AD">
            <w:pPr>
              <w:jc w:val="center"/>
            </w:pPr>
            <w:r>
              <w:t>890</w:t>
            </w:r>
          </w:p>
        </w:tc>
        <w:tc>
          <w:tcPr>
            <w:tcW w:w="3060" w:type="dxa"/>
            <w:shd w:val="clear" w:color="auto" w:fill="auto"/>
          </w:tcPr>
          <w:p w:rsidR="00DB7394" w:rsidRDefault="00DB7394" w:rsidP="00045205"/>
        </w:tc>
        <w:tc>
          <w:tcPr>
            <w:tcW w:w="2160" w:type="dxa"/>
            <w:shd w:val="clear" w:color="auto" w:fill="auto"/>
          </w:tcPr>
          <w:p w:rsidR="00DB7394" w:rsidRDefault="00DB7394" w:rsidP="00045205"/>
        </w:tc>
      </w:tr>
      <w:tr w:rsidR="00DB7394" w:rsidTr="00DB7394">
        <w:tc>
          <w:tcPr>
            <w:tcW w:w="2160" w:type="dxa"/>
            <w:shd w:val="clear" w:color="auto" w:fill="auto"/>
          </w:tcPr>
          <w:p w:rsidR="00DB7394" w:rsidRDefault="00DB7394" w:rsidP="00F225AD">
            <w:pPr>
              <w:jc w:val="center"/>
            </w:pPr>
            <w:r>
              <w:t>Starchy White</w:t>
            </w:r>
          </w:p>
        </w:tc>
        <w:tc>
          <w:tcPr>
            <w:tcW w:w="1440" w:type="dxa"/>
          </w:tcPr>
          <w:p w:rsidR="00DB7394" w:rsidRDefault="00DB7394" w:rsidP="005035CA"/>
        </w:tc>
        <w:tc>
          <w:tcPr>
            <w:tcW w:w="1440" w:type="dxa"/>
            <w:shd w:val="clear" w:color="auto" w:fill="auto"/>
          </w:tcPr>
          <w:p w:rsidR="00DB7394" w:rsidRDefault="00DB7394" w:rsidP="00F225AD">
            <w:pPr>
              <w:jc w:val="center"/>
            </w:pPr>
            <w:r>
              <w:t>310</w:t>
            </w:r>
          </w:p>
        </w:tc>
        <w:tc>
          <w:tcPr>
            <w:tcW w:w="3060" w:type="dxa"/>
            <w:shd w:val="clear" w:color="auto" w:fill="auto"/>
          </w:tcPr>
          <w:p w:rsidR="00DB7394" w:rsidRDefault="00DB7394" w:rsidP="00045205"/>
        </w:tc>
        <w:tc>
          <w:tcPr>
            <w:tcW w:w="2160" w:type="dxa"/>
            <w:shd w:val="clear" w:color="auto" w:fill="auto"/>
          </w:tcPr>
          <w:p w:rsidR="00DB7394" w:rsidRDefault="00DB7394" w:rsidP="00045205"/>
        </w:tc>
      </w:tr>
      <w:tr w:rsidR="00DB7394" w:rsidTr="00DB7394">
        <w:tc>
          <w:tcPr>
            <w:tcW w:w="2160" w:type="dxa"/>
            <w:shd w:val="clear" w:color="auto" w:fill="auto"/>
          </w:tcPr>
          <w:p w:rsidR="00DB7394" w:rsidRDefault="00DB7394" w:rsidP="00F225AD">
            <w:pPr>
              <w:jc w:val="center"/>
            </w:pPr>
            <w:r>
              <w:t>sweet red</w:t>
            </w:r>
          </w:p>
        </w:tc>
        <w:tc>
          <w:tcPr>
            <w:tcW w:w="1440" w:type="dxa"/>
          </w:tcPr>
          <w:p w:rsidR="00DB7394" w:rsidRDefault="00DB7394" w:rsidP="005035CA"/>
        </w:tc>
        <w:tc>
          <w:tcPr>
            <w:tcW w:w="1440" w:type="dxa"/>
            <w:shd w:val="clear" w:color="auto" w:fill="auto"/>
          </w:tcPr>
          <w:p w:rsidR="00DB7394" w:rsidRDefault="00DB7394" w:rsidP="00F225AD">
            <w:pPr>
              <w:jc w:val="center"/>
            </w:pPr>
            <w:r>
              <w:t>295</w:t>
            </w:r>
          </w:p>
        </w:tc>
        <w:tc>
          <w:tcPr>
            <w:tcW w:w="3060" w:type="dxa"/>
            <w:shd w:val="clear" w:color="auto" w:fill="auto"/>
          </w:tcPr>
          <w:p w:rsidR="00DB7394" w:rsidRDefault="00DB7394" w:rsidP="00045205"/>
        </w:tc>
        <w:tc>
          <w:tcPr>
            <w:tcW w:w="2160" w:type="dxa"/>
            <w:shd w:val="clear" w:color="auto" w:fill="auto"/>
          </w:tcPr>
          <w:p w:rsidR="00DB7394" w:rsidRDefault="00DB7394" w:rsidP="00045205"/>
        </w:tc>
      </w:tr>
      <w:tr w:rsidR="00DB7394" w:rsidTr="00DB7394">
        <w:tc>
          <w:tcPr>
            <w:tcW w:w="2160" w:type="dxa"/>
            <w:shd w:val="clear" w:color="auto" w:fill="auto"/>
          </w:tcPr>
          <w:p w:rsidR="00DB7394" w:rsidRDefault="00DB7394" w:rsidP="00F225AD">
            <w:pPr>
              <w:jc w:val="center"/>
            </w:pPr>
            <w:r>
              <w:t>sweet white</w:t>
            </w:r>
          </w:p>
        </w:tc>
        <w:tc>
          <w:tcPr>
            <w:tcW w:w="1440" w:type="dxa"/>
          </w:tcPr>
          <w:p w:rsidR="00DB7394" w:rsidRDefault="00DB7394" w:rsidP="005035CA"/>
        </w:tc>
        <w:tc>
          <w:tcPr>
            <w:tcW w:w="1440" w:type="dxa"/>
            <w:shd w:val="clear" w:color="auto" w:fill="auto"/>
          </w:tcPr>
          <w:p w:rsidR="00DB7394" w:rsidRDefault="00DB7394" w:rsidP="00F225AD">
            <w:pPr>
              <w:jc w:val="center"/>
            </w:pPr>
            <w:r>
              <w:t>101</w:t>
            </w:r>
          </w:p>
        </w:tc>
        <w:tc>
          <w:tcPr>
            <w:tcW w:w="3060" w:type="dxa"/>
            <w:shd w:val="clear" w:color="auto" w:fill="auto"/>
          </w:tcPr>
          <w:p w:rsidR="00DB7394" w:rsidRDefault="00DB7394" w:rsidP="00045205"/>
        </w:tc>
        <w:tc>
          <w:tcPr>
            <w:tcW w:w="2160" w:type="dxa"/>
            <w:shd w:val="clear" w:color="auto" w:fill="auto"/>
          </w:tcPr>
          <w:p w:rsidR="00DB7394" w:rsidRDefault="00DB7394" w:rsidP="00045205"/>
        </w:tc>
      </w:tr>
      <w:tr w:rsidR="00DB7394" w:rsidTr="00DB7394">
        <w:tc>
          <w:tcPr>
            <w:tcW w:w="2160" w:type="dxa"/>
            <w:shd w:val="clear" w:color="auto" w:fill="auto"/>
          </w:tcPr>
          <w:p w:rsidR="00DB7394" w:rsidRDefault="00DB7394" w:rsidP="00045205"/>
        </w:tc>
        <w:tc>
          <w:tcPr>
            <w:tcW w:w="1440" w:type="dxa"/>
          </w:tcPr>
          <w:p w:rsidR="00DB7394" w:rsidRDefault="00DB7394" w:rsidP="005035CA"/>
        </w:tc>
        <w:tc>
          <w:tcPr>
            <w:tcW w:w="1440" w:type="dxa"/>
            <w:shd w:val="clear" w:color="auto" w:fill="auto"/>
          </w:tcPr>
          <w:p w:rsidR="00DB7394" w:rsidRDefault="00DB7394" w:rsidP="00045205"/>
        </w:tc>
        <w:tc>
          <w:tcPr>
            <w:tcW w:w="3060" w:type="dxa"/>
            <w:shd w:val="clear" w:color="auto" w:fill="auto"/>
          </w:tcPr>
          <w:p w:rsidR="00DB7394" w:rsidRDefault="00DB7394" w:rsidP="00045205">
            <w:pPr>
              <w:jc w:val="right"/>
            </w:pPr>
            <w:r>
              <w:t>Chi Squared =Total =</w:t>
            </w:r>
          </w:p>
        </w:tc>
        <w:tc>
          <w:tcPr>
            <w:tcW w:w="2160" w:type="dxa"/>
            <w:shd w:val="clear" w:color="auto" w:fill="auto"/>
          </w:tcPr>
          <w:p w:rsidR="00DB7394" w:rsidRDefault="00DB7394" w:rsidP="00045205"/>
        </w:tc>
      </w:tr>
    </w:tbl>
    <w:p w:rsidR="00F225AD" w:rsidRDefault="00F225AD" w:rsidP="00CC76C2">
      <w:pPr>
        <w:pStyle w:val="NormalWeb"/>
      </w:pPr>
    </w:p>
    <w:p w:rsidR="00F225AD" w:rsidRDefault="009D77FA" w:rsidP="00CC76C2">
      <w:pPr>
        <w:pStyle w:val="NormalWeb"/>
      </w:pPr>
      <w:r>
        <w:rPr>
          <w:noProof/>
        </w:rPr>
        <w:drawing>
          <wp:inline distT="0" distB="0" distL="0" distR="0">
            <wp:extent cx="5476875" cy="1819275"/>
            <wp:effectExtent l="0" t="0" r="9525" b="9525"/>
            <wp:docPr id="3" name="Picture 3" descr="http://www.lab-initio.com/screen_res/nz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b-initio.com/screen_res/nz2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1819275"/>
                    </a:xfrm>
                    <a:prstGeom prst="rect">
                      <a:avLst/>
                    </a:prstGeom>
                    <a:noFill/>
                    <a:ln>
                      <a:noFill/>
                    </a:ln>
                  </pic:spPr>
                </pic:pic>
              </a:graphicData>
            </a:graphic>
          </wp:inline>
        </w:drawing>
      </w:r>
    </w:p>
    <w:p w:rsidR="00CC76C2" w:rsidRPr="001E53BE" w:rsidRDefault="009D77FA" w:rsidP="00CC76C2">
      <w:pPr>
        <w:pStyle w:val="NormalWeb"/>
      </w:pPr>
      <w:r>
        <w:lastRenderedPageBreak/>
        <w:t>N</w:t>
      </w:r>
      <w:r w:rsidR="00CC76C2" w:rsidRPr="001E53BE">
        <w:t>ow determine if your chi square value is a good fit with your data. Your degrees of freedom (</w:t>
      </w:r>
      <w:proofErr w:type="spellStart"/>
      <w:proofErr w:type="gramStart"/>
      <w:r w:rsidR="00CC76C2" w:rsidRPr="001E53BE">
        <w:t>df</w:t>
      </w:r>
      <w:proofErr w:type="spellEnd"/>
      <w:proofErr w:type="gramEnd"/>
      <w:r w:rsidR="00CC76C2" w:rsidRPr="001E53BE">
        <w:t xml:space="preserve">) is the number of possible phenotypes minus 1. </w:t>
      </w:r>
      <w:proofErr w:type="gramStart"/>
      <w:r w:rsidR="00CC76C2" w:rsidRPr="001E53BE">
        <w:t>In your case, 4 - 1 = 3.</w:t>
      </w:r>
      <w:proofErr w:type="gramEnd"/>
      <w:r w:rsidR="00CC76C2" w:rsidRPr="001E53BE">
        <w:t xml:space="preserve"> Find the number in that row that is closest to your chi square value. Circle that number. </w:t>
      </w:r>
    </w:p>
    <w:tbl>
      <w:tblPr>
        <w:tblW w:w="0" w:type="auto"/>
        <w:jc w:val="center"/>
        <w:tblCellSpacing w:w="0" w:type="dxa"/>
        <w:tblBorders>
          <w:top w:val="outset" w:sz="36" w:space="0" w:color="auto"/>
          <w:left w:val="outset" w:sz="36" w:space="0" w:color="auto"/>
          <w:bottom w:val="outset" w:sz="36" w:space="0" w:color="auto"/>
          <w:right w:val="outset" w:sz="36" w:space="0" w:color="auto"/>
        </w:tblBorders>
        <w:tblCellMar>
          <w:top w:w="180" w:type="dxa"/>
          <w:left w:w="180" w:type="dxa"/>
          <w:bottom w:w="180" w:type="dxa"/>
          <w:right w:w="180" w:type="dxa"/>
        </w:tblCellMar>
        <w:tblLook w:val="0000"/>
      </w:tblPr>
      <w:tblGrid>
        <w:gridCol w:w="579"/>
        <w:gridCol w:w="780"/>
        <w:gridCol w:w="780"/>
        <w:gridCol w:w="780"/>
        <w:gridCol w:w="780"/>
        <w:gridCol w:w="780"/>
        <w:gridCol w:w="780"/>
        <w:gridCol w:w="780"/>
        <w:gridCol w:w="891"/>
      </w:tblGrid>
      <w:tr w:rsidR="00F7563E" w:rsidTr="00B837C3">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Good Fit Between Ear &amp; Data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Poor Fit</w:t>
            </w:r>
          </w:p>
        </w:tc>
      </w:tr>
      <w:tr w:rsidR="00F7563E" w:rsidTr="00B837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proofErr w:type="spellStart"/>
            <w:r>
              <w:rPr>
                <w:rFonts w:ascii="Arial" w:hAnsi="Arial" w:cs="Arial"/>
                <w:b/>
                <w:bCs/>
                <w:sz w:val="20"/>
                <w:szCs w:val="20"/>
              </w:rPr>
              <w:t>df</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7563E" w:rsidRDefault="00F7563E" w:rsidP="00B837C3">
            <w:pPr>
              <w:jc w:val="center"/>
            </w:pPr>
            <w:r>
              <w:rPr>
                <w:rFonts w:ascii="Arial"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.01</w:t>
            </w:r>
          </w:p>
        </w:tc>
      </w:tr>
      <w:tr w:rsidR="00F7563E" w:rsidTr="00B837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.02</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1.64</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2.71</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3.85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6.64</w:t>
            </w:r>
          </w:p>
        </w:tc>
      </w:tr>
      <w:tr w:rsidR="00F7563E" w:rsidTr="00B837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.71</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1.39</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3.22</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4.60</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5.99</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9.21</w:t>
            </w:r>
          </w:p>
        </w:tc>
      </w:tr>
      <w:tr w:rsidR="00F7563E" w:rsidTr="00B837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7563E" w:rsidRDefault="00F7563E" w:rsidP="00B837C3">
            <w:pPr>
              <w:jc w:val="center"/>
            </w:pPr>
            <w:r>
              <w:rPr>
                <w:rFonts w:ascii="Arial" w:hAnsi="Arial" w:cs="Arial"/>
                <w:b/>
                <w:bCs/>
                <w:sz w:val="20"/>
                <w:szCs w:val="20"/>
              </w:rPr>
              <w:t>1.85</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2.37</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4.64</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6.25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7.82</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11.34</w:t>
            </w:r>
          </w:p>
        </w:tc>
      </w:tr>
      <w:tr w:rsidR="00F7563E" w:rsidTr="00B837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2.20</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2.78</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3.36</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5.99</w:t>
            </w:r>
          </w:p>
        </w:tc>
        <w:tc>
          <w:tcPr>
            <w:tcW w:w="0" w:type="auto"/>
            <w:tcBorders>
              <w:top w:val="outset" w:sz="6" w:space="0" w:color="auto"/>
              <w:left w:val="outset" w:sz="6" w:space="0" w:color="auto"/>
              <w:bottom w:val="outset" w:sz="6" w:space="0" w:color="auto"/>
              <w:right w:val="outset" w:sz="6" w:space="0" w:color="auto"/>
            </w:tcBorders>
            <w:vAlign w:val="center"/>
          </w:tcPr>
          <w:p w:rsidR="00F7563E" w:rsidRDefault="00F7563E" w:rsidP="00B837C3">
            <w:pPr>
              <w:jc w:val="center"/>
            </w:pPr>
            <w:r>
              <w:rPr>
                <w:rFonts w:ascii="Arial" w:hAnsi="Arial" w:cs="Arial"/>
                <w:b/>
                <w:bCs/>
                <w:sz w:val="20"/>
                <w:szCs w:val="20"/>
              </w:rPr>
              <w:t>7.78</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9.49</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F7563E" w:rsidRDefault="00F7563E" w:rsidP="00B837C3">
            <w:pPr>
              <w:jc w:val="center"/>
            </w:pPr>
            <w:r>
              <w:rPr>
                <w:rFonts w:ascii="Arial" w:hAnsi="Arial" w:cs="Arial"/>
                <w:b/>
                <w:bCs/>
                <w:sz w:val="20"/>
                <w:szCs w:val="20"/>
              </w:rPr>
              <w:t>13.28</w:t>
            </w:r>
          </w:p>
        </w:tc>
      </w:tr>
    </w:tbl>
    <w:p w:rsidR="00F7563E" w:rsidRPr="001E53BE" w:rsidRDefault="00F7563E" w:rsidP="00F7563E">
      <w:pPr>
        <w:pStyle w:val="NormalWeb"/>
      </w:pPr>
      <w:r w:rsidRPr="001E53BE">
        <w:t>Explain what it means to have a "good fit" or a "poor fit". Does you</w:t>
      </w:r>
      <w:r w:rsidR="00346396">
        <w:t>r</w:t>
      </w:r>
      <w:r w:rsidR="00D10D9C" w:rsidRPr="00D10D9C">
        <w:t>http://www.vectortemplates.com/raster/batman-logo.gif</w:t>
      </w:r>
      <w:r w:rsidRPr="001E53BE">
        <w:t xml:space="preserve"> chi square analysis of real corn data support the hypothesis that the parental generation was </w:t>
      </w:r>
      <w:proofErr w:type="spellStart"/>
      <w:r w:rsidR="000A7FA7">
        <w:t>Cc</w:t>
      </w:r>
      <w:r w:rsidRPr="001E53BE">
        <w:t>Ss</w:t>
      </w:r>
      <w:proofErr w:type="spellEnd"/>
      <w:r w:rsidRPr="001E53BE">
        <w:t xml:space="preserve"> x </w:t>
      </w:r>
      <w:proofErr w:type="spellStart"/>
      <w:r w:rsidR="000A7FA7">
        <w:t>Cc</w:t>
      </w:r>
      <w:r w:rsidRPr="001E53BE">
        <w:t>Ss</w:t>
      </w:r>
      <w:proofErr w:type="spellEnd"/>
      <w:r w:rsidRPr="001E53BE">
        <w:t xml:space="preserve">? </w:t>
      </w:r>
    </w:p>
    <w:p w:rsidR="00F7563E" w:rsidRDefault="00F7563E" w:rsidP="00F7563E"/>
    <w:p w:rsidR="00F7563E" w:rsidRDefault="00F225AD" w:rsidP="00F7563E">
      <w:r>
        <w:t>Counting Phenotypes</w:t>
      </w:r>
    </w:p>
    <w:p w:rsidR="00F225AD" w:rsidRDefault="00F225AD" w:rsidP="00F7563E">
      <w:r>
        <w:t xml:space="preserve">This is a picture of a cross between two red corn plants that are both heterozygous (Cc).  </w:t>
      </w:r>
    </w:p>
    <w:p w:rsidR="00F225AD" w:rsidRDefault="00F225AD" w:rsidP="00F7563E">
      <w:r>
        <w:rPr>
          <w:noProof/>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121920</wp:posOffset>
            </wp:positionV>
            <wp:extent cx="3333750" cy="2047875"/>
            <wp:effectExtent l="0" t="0" r="0" b="9525"/>
            <wp:wrapTight wrapText="bothSides">
              <wp:wrapPolygon edited="0">
                <wp:start x="0" y="0"/>
                <wp:lineTo x="0" y="21500"/>
                <wp:lineTo x="21477" y="21500"/>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305" b="18134"/>
                    <a:stretch>
                      <a:fillRect/>
                    </a:stretch>
                  </pic:blipFill>
                  <pic:spPr bwMode="auto">
                    <a:xfrm>
                      <a:off x="0" y="0"/>
                      <a:ext cx="3333750" cy="2047875"/>
                    </a:xfrm>
                    <a:prstGeom prst="rect">
                      <a:avLst/>
                    </a:prstGeom>
                    <a:noFill/>
                    <a:ln>
                      <a:noFill/>
                    </a:ln>
                  </pic:spPr>
                </pic:pic>
              </a:graphicData>
            </a:graphic>
          </wp:anchor>
        </w:drawing>
      </w:r>
    </w:p>
    <w:p w:rsidR="00F225AD" w:rsidRDefault="00F225AD" w:rsidP="00F7563E">
      <w:r>
        <w:t>What would you expect the phenotypic ratio of the kernels to be?</w:t>
      </w:r>
    </w:p>
    <w:p w:rsidR="00F225AD" w:rsidRDefault="00F225AD" w:rsidP="00F7563E"/>
    <w:p w:rsidR="00F225AD" w:rsidRDefault="00F225AD" w:rsidP="00F7563E"/>
    <w:p w:rsidR="00F225AD" w:rsidRDefault="00F225AD" w:rsidP="00F7563E">
      <w:r>
        <w:t>____________</w:t>
      </w:r>
      <w:proofErr w:type="gramStart"/>
      <w:r>
        <w:t>_  to</w:t>
      </w:r>
      <w:proofErr w:type="gramEnd"/>
      <w:r>
        <w:t xml:space="preserve">  _____________</w:t>
      </w:r>
    </w:p>
    <w:p w:rsidR="00F7563E" w:rsidRDefault="00F225AD" w:rsidP="00C1232A">
      <w:r>
        <w:tab/>
        <w:t>Red</w:t>
      </w:r>
      <w:r>
        <w:tab/>
      </w:r>
      <w:r>
        <w:tab/>
        <w:t xml:space="preserve">     white</w:t>
      </w:r>
    </w:p>
    <w:p w:rsidR="00F7563E" w:rsidRDefault="00F7563E" w:rsidP="00C1232A"/>
    <w:p w:rsidR="00F225AD" w:rsidRDefault="00F225AD" w:rsidP="00C1232A"/>
    <w:p w:rsidR="00F225AD" w:rsidRDefault="009D77FA" w:rsidP="00C1232A">
      <w:r>
        <w:rPr>
          <w:noProof/>
        </w:rPr>
        <w:drawing>
          <wp:anchor distT="0" distB="0" distL="114300" distR="114300" simplePos="0" relativeHeight="251660288" behindDoc="1" locked="0" layoutInCell="1" allowOverlap="1">
            <wp:simplePos x="0" y="0"/>
            <wp:positionH relativeFrom="column">
              <wp:posOffset>1371600</wp:posOffset>
            </wp:positionH>
            <wp:positionV relativeFrom="paragraph">
              <wp:posOffset>440690</wp:posOffset>
            </wp:positionV>
            <wp:extent cx="742950" cy="238125"/>
            <wp:effectExtent l="0" t="0" r="0" b="9525"/>
            <wp:wrapTight wrapText="bothSides">
              <wp:wrapPolygon edited="0">
                <wp:start x="0" y="0"/>
                <wp:lineTo x="0" y="20736"/>
                <wp:lineTo x="21046" y="20736"/>
                <wp:lineTo x="21046" y="0"/>
                <wp:lineTo x="0" y="0"/>
              </wp:wrapPolygon>
            </wp:wrapTight>
            <wp:docPr id="2" name="Picture 2" descr="http://files.myopera.com/Vorlath/files/cou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myopera.com/Vorlath/files/count.gif"/>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961" t="40645" r="27451" b="43226"/>
                    <a:stretch/>
                  </pic:blipFill>
                  <pic:spPr bwMode="auto">
                    <a:xfrm>
                      <a:off x="0" y="0"/>
                      <a:ext cx="742950" cy="238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225AD">
        <w:t>Count 100 kernels on this picture, and record the phenotypes (and their amounts) that you observe.</w:t>
      </w:r>
    </w:p>
    <w:p w:rsidR="00F225AD" w:rsidRDefault="00F225AD" w:rsidP="00C1232A"/>
    <w:p w:rsidR="00F225AD" w:rsidRDefault="00F225AD" w:rsidP="00C1232A"/>
    <w:tbl>
      <w:tblPr>
        <w:tblStyle w:val="TableGrid"/>
        <w:tblW w:w="0" w:type="auto"/>
        <w:tblLook w:val="04A0"/>
      </w:tblPr>
      <w:tblGrid>
        <w:gridCol w:w="1458"/>
        <w:gridCol w:w="8118"/>
      </w:tblGrid>
      <w:tr w:rsidR="00F225AD" w:rsidRPr="00F225AD" w:rsidTr="00F225AD">
        <w:tc>
          <w:tcPr>
            <w:tcW w:w="1458" w:type="dxa"/>
          </w:tcPr>
          <w:p w:rsidR="00F225AD" w:rsidRPr="00F225AD" w:rsidRDefault="00F225AD" w:rsidP="00C1232A">
            <w:pPr>
              <w:rPr>
                <w:b/>
              </w:rPr>
            </w:pPr>
            <w:r w:rsidRPr="00F225AD">
              <w:rPr>
                <w:b/>
              </w:rPr>
              <w:t>Phenotype</w:t>
            </w:r>
          </w:p>
        </w:tc>
        <w:tc>
          <w:tcPr>
            <w:tcW w:w="8118" w:type="dxa"/>
          </w:tcPr>
          <w:p w:rsidR="00F225AD" w:rsidRPr="00F225AD" w:rsidRDefault="00F225AD" w:rsidP="00F225AD">
            <w:pPr>
              <w:jc w:val="center"/>
              <w:rPr>
                <w:b/>
              </w:rPr>
            </w:pPr>
            <w:r w:rsidRPr="00F225AD">
              <w:rPr>
                <w:b/>
              </w:rPr>
              <w:t>number</w:t>
            </w:r>
          </w:p>
        </w:tc>
      </w:tr>
      <w:tr w:rsidR="00F225AD" w:rsidTr="00F225AD">
        <w:tc>
          <w:tcPr>
            <w:tcW w:w="1458" w:type="dxa"/>
          </w:tcPr>
          <w:p w:rsidR="00F225AD" w:rsidRDefault="00F225AD" w:rsidP="00F225AD">
            <w:pPr>
              <w:jc w:val="center"/>
            </w:pPr>
            <w:r>
              <w:t>Red</w:t>
            </w:r>
          </w:p>
          <w:p w:rsidR="00F225AD" w:rsidRDefault="00F225AD" w:rsidP="00F225AD">
            <w:pPr>
              <w:jc w:val="center"/>
            </w:pPr>
          </w:p>
        </w:tc>
        <w:tc>
          <w:tcPr>
            <w:tcW w:w="8118" w:type="dxa"/>
          </w:tcPr>
          <w:p w:rsidR="00F225AD" w:rsidRDefault="00F225AD" w:rsidP="00C1232A"/>
        </w:tc>
      </w:tr>
      <w:tr w:rsidR="00F225AD" w:rsidTr="00F225AD">
        <w:tc>
          <w:tcPr>
            <w:tcW w:w="1458" w:type="dxa"/>
          </w:tcPr>
          <w:p w:rsidR="00F225AD" w:rsidRDefault="00F225AD" w:rsidP="00F225AD">
            <w:pPr>
              <w:jc w:val="center"/>
            </w:pPr>
            <w:r>
              <w:t>White</w:t>
            </w:r>
          </w:p>
          <w:p w:rsidR="00F225AD" w:rsidRDefault="00F225AD" w:rsidP="00F225AD">
            <w:pPr>
              <w:jc w:val="center"/>
            </w:pPr>
          </w:p>
        </w:tc>
        <w:tc>
          <w:tcPr>
            <w:tcW w:w="8118" w:type="dxa"/>
          </w:tcPr>
          <w:p w:rsidR="00F225AD" w:rsidRDefault="00F225AD" w:rsidP="00C1232A"/>
        </w:tc>
      </w:tr>
    </w:tbl>
    <w:p w:rsidR="00F225AD" w:rsidRDefault="00F225AD" w:rsidP="00C1232A"/>
    <w:p w:rsidR="00C1232A" w:rsidRDefault="00C1232A" w:rsidP="00C1232A">
      <w:r>
        <w:br w:type="page"/>
      </w:r>
    </w:p>
    <w:p w:rsidR="00C1232A" w:rsidRDefault="00C1232A" w:rsidP="00EA0A3C"/>
    <w:p w:rsidR="00C1232A" w:rsidRDefault="009D77FA" w:rsidP="00EA0A3C">
      <w:r>
        <w:t>Now calculate the chi squared value for your data</w:t>
      </w:r>
    </w:p>
    <w:p w:rsidR="009D77FA" w:rsidRDefault="009D77FA" w:rsidP="00EA0A3C"/>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40"/>
        <w:gridCol w:w="1440"/>
        <w:gridCol w:w="2520"/>
        <w:gridCol w:w="1890"/>
      </w:tblGrid>
      <w:tr w:rsidR="00DB7394" w:rsidTr="00DB7394">
        <w:tc>
          <w:tcPr>
            <w:tcW w:w="2160" w:type="dxa"/>
            <w:shd w:val="clear" w:color="auto" w:fill="auto"/>
          </w:tcPr>
          <w:p w:rsidR="00DB7394" w:rsidRDefault="00DB7394" w:rsidP="00045205">
            <w:pPr>
              <w:jc w:val="center"/>
            </w:pPr>
          </w:p>
        </w:tc>
        <w:tc>
          <w:tcPr>
            <w:tcW w:w="1440" w:type="dxa"/>
          </w:tcPr>
          <w:p w:rsidR="00DB7394" w:rsidRDefault="00DB7394" w:rsidP="00D00EF5">
            <w:pPr>
              <w:jc w:val="center"/>
            </w:pPr>
          </w:p>
        </w:tc>
        <w:tc>
          <w:tcPr>
            <w:tcW w:w="1440" w:type="dxa"/>
            <w:shd w:val="clear" w:color="auto" w:fill="auto"/>
          </w:tcPr>
          <w:p w:rsidR="00DB7394" w:rsidRDefault="00DB7394" w:rsidP="00045205">
            <w:pPr>
              <w:jc w:val="center"/>
            </w:pPr>
          </w:p>
        </w:tc>
        <w:tc>
          <w:tcPr>
            <w:tcW w:w="2520" w:type="dxa"/>
            <w:shd w:val="clear" w:color="auto" w:fill="auto"/>
          </w:tcPr>
          <w:p w:rsidR="00DB7394" w:rsidRDefault="00DB7394" w:rsidP="00045205">
            <w:pPr>
              <w:jc w:val="center"/>
            </w:pPr>
            <w:r w:rsidRPr="00CC5B43">
              <w:rPr>
                <w:sz w:val="16"/>
                <w:szCs w:val="16"/>
              </w:rPr>
              <w:t>(Observed - Predicted)</w:t>
            </w:r>
          </w:p>
        </w:tc>
        <w:tc>
          <w:tcPr>
            <w:tcW w:w="1890" w:type="dxa"/>
            <w:shd w:val="clear" w:color="auto" w:fill="auto"/>
          </w:tcPr>
          <w:p w:rsidR="00DB7394" w:rsidRDefault="00DB7394" w:rsidP="00045205">
            <w:pPr>
              <w:jc w:val="center"/>
            </w:pPr>
            <w:r w:rsidRPr="00CC5B43">
              <w:rPr>
                <w:sz w:val="16"/>
                <w:szCs w:val="16"/>
              </w:rPr>
              <w:t>(Difference</w:t>
            </w:r>
            <w:r w:rsidRPr="00CC5B43">
              <w:rPr>
                <w:rFonts w:ascii="Times New (W1)" w:hAnsi="Times New (W1)"/>
                <w:sz w:val="16"/>
                <w:szCs w:val="16"/>
                <w:vertAlign w:val="superscript"/>
              </w:rPr>
              <w:t>2</w:t>
            </w:r>
            <w:r w:rsidRPr="00CC5B43">
              <w:rPr>
                <w:sz w:val="16"/>
                <w:szCs w:val="16"/>
              </w:rPr>
              <w:t xml:space="preserve"> </w:t>
            </w:r>
            <w:r w:rsidRPr="00CC5B43">
              <w:rPr>
                <w:rFonts w:ascii="Verdana" w:hAnsi="Verdana"/>
                <w:b/>
                <w:bCs/>
                <w:sz w:val="16"/>
                <w:szCs w:val="16"/>
              </w:rPr>
              <w:t xml:space="preserve">÷ </w:t>
            </w:r>
            <w:r w:rsidRPr="00CC5B43">
              <w:rPr>
                <w:sz w:val="16"/>
                <w:szCs w:val="16"/>
              </w:rPr>
              <w:t>Predicted)</w:t>
            </w:r>
          </w:p>
        </w:tc>
      </w:tr>
      <w:tr w:rsidR="00DB7394" w:rsidRPr="00CC5B43" w:rsidTr="00DB7394">
        <w:tc>
          <w:tcPr>
            <w:tcW w:w="2160" w:type="dxa"/>
            <w:shd w:val="clear" w:color="auto" w:fill="auto"/>
          </w:tcPr>
          <w:p w:rsidR="00DB7394" w:rsidRPr="00CC5B43" w:rsidRDefault="00DB7394" w:rsidP="00045205">
            <w:pPr>
              <w:jc w:val="center"/>
              <w:rPr>
                <w:b/>
                <w:i/>
              </w:rPr>
            </w:pPr>
            <w:r w:rsidRPr="00CC5B43">
              <w:rPr>
                <w:b/>
                <w:i/>
              </w:rPr>
              <w:t>Description</w:t>
            </w:r>
          </w:p>
        </w:tc>
        <w:tc>
          <w:tcPr>
            <w:tcW w:w="1440" w:type="dxa"/>
          </w:tcPr>
          <w:p w:rsidR="00DB7394" w:rsidRPr="00CC5B43" w:rsidRDefault="00DB7394" w:rsidP="00D00EF5">
            <w:pPr>
              <w:jc w:val="center"/>
              <w:rPr>
                <w:b/>
                <w:i/>
              </w:rPr>
            </w:pPr>
            <w:r w:rsidRPr="00CC5B43">
              <w:rPr>
                <w:b/>
                <w:i/>
              </w:rPr>
              <w:t># Predicted</w:t>
            </w:r>
          </w:p>
        </w:tc>
        <w:tc>
          <w:tcPr>
            <w:tcW w:w="1440" w:type="dxa"/>
            <w:shd w:val="clear" w:color="auto" w:fill="auto"/>
          </w:tcPr>
          <w:p w:rsidR="00DB7394" w:rsidRPr="00CC5B43" w:rsidRDefault="00DB7394" w:rsidP="00045205">
            <w:pPr>
              <w:jc w:val="center"/>
              <w:rPr>
                <w:b/>
                <w:i/>
              </w:rPr>
            </w:pPr>
            <w:r w:rsidRPr="00CC5B43">
              <w:rPr>
                <w:b/>
                <w:i/>
              </w:rPr>
              <w:t># Observed</w:t>
            </w:r>
          </w:p>
        </w:tc>
        <w:tc>
          <w:tcPr>
            <w:tcW w:w="2520" w:type="dxa"/>
            <w:shd w:val="clear" w:color="auto" w:fill="auto"/>
          </w:tcPr>
          <w:p w:rsidR="00DB7394" w:rsidRPr="00CC5B43" w:rsidRDefault="00DB7394" w:rsidP="00045205">
            <w:pPr>
              <w:jc w:val="center"/>
              <w:rPr>
                <w:b/>
                <w:i/>
              </w:rPr>
            </w:pPr>
            <w:r w:rsidRPr="00CC5B43">
              <w:rPr>
                <w:b/>
                <w:i/>
              </w:rPr>
              <w:t>Difference</w:t>
            </w:r>
          </w:p>
        </w:tc>
        <w:tc>
          <w:tcPr>
            <w:tcW w:w="1890" w:type="dxa"/>
            <w:shd w:val="clear" w:color="auto" w:fill="auto"/>
          </w:tcPr>
          <w:p w:rsidR="00DB7394" w:rsidRPr="00CC5B43" w:rsidRDefault="00DB7394" w:rsidP="00045205">
            <w:pPr>
              <w:jc w:val="center"/>
              <w:rPr>
                <w:b/>
                <w:i/>
              </w:rPr>
            </w:pPr>
            <w:r w:rsidRPr="00CC5B43">
              <w:rPr>
                <w:b/>
                <w:i/>
              </w:rPr>
              <w:t>Subtotals</w:t>
            </w:r>
          </w:p>
        </w:tc>
      </w:tr>
      <w:tr w:rsidR="00DB7394" w:rsidTr="00DB7394">
        <w:tc>
          <w:tcPr>
            <w:tcW w:w="2160" w:type="dxa"/>
            <w:shd w:val="clear" w:color="auto" w:fill="auto"/>
          </w:tcPr>
          <w:p w:rsidR="00DB7394" w:rsidRDefault="00DB7394" w:rsidP="00045205">
            <w:pPr>
              <w:jc w:val="center"/>
            </w:pPr>
            <w:r>
              <w:t>Red</w:t>
            </w:r>
          </w:p>
        </w:tc>
        <w:tc>
          <w:tcPr>
            <w:tcW w:w="1440" w:type="dxa"/>
          </w:tcPr>
          <w:p w:rsidR="00DB7394" w:rsidRDefault="00DB7394" w:rsidP="00D00EF5">
            <w:pPr>
              <w:jc w:val="center"/>
            </w:pPr>
          </w:p>
        </w:tc>
        <w:tc>
          <w:tcPr>
            <w:tcW w:w="1440" w:type="dxa"/>
            <w:shd w:val="clear" w:color="auto" w:fill="auto"/>
          </w:tcPr>
          <w:p w:rsidR="00DB7394" w:rsidRDefault="00DB7394" w:rsidP="00045205">
            <w:pPr>
              <w:jc w:val="center"/>
            </w:pPr>
          </w:p>
        </w:tc>
        <w:tc>
          <w:tcPr>
            <w:tcW w:w="2520" w:type="dxa"/>
            <w:shd w:val="clear" w:color="auto" w:fill="auto"/>
          </w:tcPr>
          <w:p w:rsidR="00DB7394" w:rsidRDefault="00DB7394" w:rsidP="00045205">
            <w:pPr>
              <w:jc w:val="right"/>
            </w:pPr>
          </w:p>
        </w:tc>
        <w:tc>
          <w:tcPr>
            <w:tcW w:w="1890" w:type="dxa"/>
            <w:shd w:val="clear" w:color="auto" w:fill="auto"/>
          </w:tcPr>
          <w:p w:rsidR="00DB7394" w:rsidRDefault="00DB7394" w:rsidP="00045205">
            <w:pPr>
              <w:jc w:val="center"/>
            </w:pPr>
          </w:p>
        </w:tc>
      </w:tr>
      <w:tr w:rsidR="00DB7394" w:rsidTr="00DB7394">
        <w:tc>
          <w:tcPr>
            <w:tcW w:w="2160" w:type="dxa"/>
            <w:shd w:val="clear" w:color="auto" w:fill="auto"/>
          </w:tcPr>
          <w:p w:rsidR="00DB7394" w:rsidRDefault="00DB7394" w:rsidP="00045205">
            <w:pPr>
              <w:jc w:val="center"/>
            </w:pPr>
            <w:r>
              <w:t>White</w:t>
            </w:r>
          </w:p>
        </w:tc>
        <w:tc>
          <w:tcPr>
            <w:tcW w:w="1440" w:type="dxa"/>
          </w:tcPr>
          <w:p w:rsidR="00DB7394" w:rsidRDefault="00DB7394" w:rsidP="00D00EF5">
            <w:pPr>
              <w:jc w:val="center"/>
            </w:pPr>
          </w:p>
        </w:tc>
        <w:tc>
          <w:tcPr>
            <w:tcW w:w="1440" w:type="dxa"/>
            <w:shd w:val="clear" w:color="auto" w:fill="auto"/>
          </w:tcPr>
          <w:p w:rsidR="00DB7394" w:rsidRDefault="00DB7394" w:rsidP="00045205">
            <w:pPr>
              <w:jc w:val="center"/>
            </w:pPr>
          </w:p>
        </w:tc>
        <w:tc>
          <w:tcPr>
            <w:tcW w:w="2520" w:type="dxa"/>
            <w:shd w:val="clear" w:color="auto" w:fill="auto"/>
          </w:tcPr>
          <w:p w:rsidR="00DB7394" w:rsidRDefault="00DB7394" w:rsidP="00045205">
            <w:pPr>
              <w:pStyle w:val="ListParagraph"/>
              <w:jc w:val="right"/>
            </w:pPr>
          </w:p>
        </w:tc>
        <w:tc>
          <w:tcPr>
            <w:tcW w:w="1890" w:type="dxa"/>
            <w:shd w:val="clear" w:color="auto" w:fill="auto"/>
          </w:tcPr>
          <w:p w:rsidR="00DB7394" w:rsidRDefault="00DB7394" w:rsidP="00045205">
            <w:pPr>
              <w:jc w:val="center"/>
            </w:pPr>
          </w:p>
        </w:tc>
      </w:tr>
      <w:tr w:rsidR="00DB7394" w:rsidTr="00DB7394">
        <w:tc>
          <w:tcPr>
            <w:tcW w:w="2160" w:type="dxa"/>
            <w:shd w:val="clear" w:color="auto" w:fill="auto"/>
          </w:tcPr>
          <w:p w:rsidR="00DB7394" w:rsidRDefault="00DB7394" w:rsidP="00045205"/>
        </w:tc>
        <w:tc>
          <w:tcPr>
            <w:tcW w:w="1440" w:type="dxa"/>
          </w:tcPr>
          <w:p w:rsidR="00DB7394" w:rsidRDefault="00DB7394" w:rsidP="00D00EF5"/>
        </w:tc>
        <w:tc>
          <w:tcPr>
            <w:tcW w:w="1440" w:type="dxa"/>
            <w:shd w:val="clear" w:color="auto" w:fill="auto"/>
          </w:tcPr>
          <w:p w:rsidR="00DB7394" w:rsidRDefault="00DB7394" w:rsidP="00045205"/>
        </w:tc>
        <w:tc>
          <w:tcPr>
            <w:tcW w:w="2520" w:type="dxa"/>
            <w:shd w:val="clear" w:color="auto" w:fill="auto"/>
          </w:tcPr>
          <w:p w:rsidR="00DB7394" w:rsidRDefault="00DB7394" w:rsidP="00045205">
            <w:pPr>
              <w:jc w:val="right"/>
            </w:pPr>
            <w:r>
              <w:t>Chi Squared =Total =</w:t>
            </w:r>
          </w:p>
        </w:tc>
        <w:tc>
          <w:tcPr>
            <w:tcW w:w="1890" w:type="dxa"/>
            <w:shd w:val="clear" w:color="auto" w:fill="auto"/>
          </w:tcPr>
          <w:p w:rsidR="00DB7394" w:rsidRDefault="00DB7394" w:rsidP="00045205"/>
        </w:tc>
      </w:tr>
    </w:tbl>
    <w:p w:rsidR="009D77FA" w:rsidRDefault="009D77FA" w:rsidP="009D77FA"/>
    <w:p w:rsidR="009D77FA" w:rsidRDefault="009D77FA" w:rsidP="00EA0A3C">
      <w:r>
        <w:t>How many degrees of freedom are there in your data set?</w:t>
      </w:r>
    </w:p>
    <w:p w:rsidR="00F225AD" w:rsidRDefault="00F225AD" w:rsidP="00EA0A3C"/>
    <w:p w:rsidR="00F225AD" w:rsidRDefault="00F225AD" w:rsidP="00EA0A3C"/>
    <w:p w:rsidR="00F225AD" w:rsidRDefault="00F225AD" w:rsidP="00EA0A3C"/>
    <w:p w:rsidR="00F225AD" w:rsidRDefault="00F225AD" w:rsidP="00EA0A3C"/>
    <w:tbl>
      <w:tblPr>
        <w:tblW w:w="0" w:type="auto"/>
        <w:jc w:val="center"/>
        <w:tblCellSpacing w:w="0" w:type="dxa"/>
        <w:tblBorders>
          <w:top w:val="outset" w:sz="36" w:space="0" w:color="auto"/>
          <w:left w:val="outset" w:sz="36" w:space="0" w:color="auto"/>
          <w:bottom w:val="outset" w:sz="36" w:space="0" w:color="auto"/>
          <w:right w:val="outset" w:sz="36" w:space="0" w:color="auto"/>
        </w:tblBorders>
        <w:tblCellMar>
          <w:top w:w="180" w:type="dxa"/>
          <w:left w:w="180" w:type="dxa"/>
          <w:bottom w:w="180" w:type="dxa"/>
          <w:right w:w="180" w:type="dxa"/>
        </w:tblCellMar>
        <w:tblLook w:val="0000"/>
      </w:tblPr>
      <w:tblGrid>
        <w:gridCol w:w="579"/>
        <w:gridCol w:w="780"/>
        <w:gridCol w:w="780"/>
        <w:gridCol w:w="780"/>
        <w:gridCol w:w="780"/>
        <w:gridCol w:w="780"/>
        <w:gridCol w:w="780"/>
        <w:gridCol w:w="780"/>
        <w:gridCol w:w="891"/>
      </w:tblGrid>
      <w:tr w:rsidR="009D77FA" w:rsidTr="00045205">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Good Fit Between Ear &amp; Data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Poor Fit</w:t>
            </w:r>
          </w:p>
        </w:tc>
      </w:tr>
      <w:tr w:rsidR="009D77FA" w:rsidTr="0004520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proofErr w:type="spellStart"/>
            <w:r>
              <w:rPr>
                <w:rFonts w:ascii="Arial" w:hAnsi="Arial" w:cs="Arial"/>
                <w:b/>
                <w:bCs/>
                <w:sz w:val="20"/>
                <w:szCs w:val="20"/>
              </w:rPr>
              <w:t>df</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77FA" w:rsidRDefault="009D77FA" w:rsidP="00045205">
            <w:pPr>
              <w:jc w:val="center"/>
            </w:pPr>
            <w:r>
              <w:rPr>
                <w:rFonts w:ascii="Arial"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.01</w:t>
            </w:r>
          </w:p>
        </w:tc>
      </w:tr>
      <w:tr w:rsidR="009D77FA" w:rsidTr="0004520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.02</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1.64</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2.71</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3.85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6.64</w:t>
            </w:r>
          </w:p>
        </w:tc>
      </w:tr>
      <w:tr w:rsidR="009D77FA" w:rsidTr="0004520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.71</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1.39</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3.22</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4.60</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5.99</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9.21</w:t>
            </w:r>
          </w:p>
        </w:tc>
      </w:tr>
      <w:tr w:rsidR="009D77FA" w:rsidTr="0004520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D77FA" w:rsidRDefault="009D77FA" w:rsidP="00045205">
            <w:pPr>
              <w:jc w:val="center"/>
            </w:pPr>
            <w:r>
              <w:rPr>
                <w:rFonts w:ascii="Arial" w:hAnsi="Arial" w:cs="Arial"/>
                <w:b/>
                <w:bCs/>
                <w:sz w:val="20"/>
                <w:szCs w:val="20"/>
              </w:rPr>
              <w:t>1.85</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2.37</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4.64</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6.25</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7.82</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11.34</w:t>
            </w:r>
          </w:p>
        </w:tc>
      </w:tr>
      <w:tr w:rsidR="009D77FA" w:rsidTr="0004520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2.20</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2.78</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3.36</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5.99</w:t>
            </w:r>
          </w:p>
        </w:tc>
        <w:tc>
          <w:tcPr>
            <w:tcW w:w="0" w:type="auto"/>
            <w:tcBorders>
              <w:top w:val="outset" w:sz="6" w:space="0" w:color="auto"/>
              <w:left w:val="outset" w:sz="6" w:space="0" w:color="auto"/>
              <w:bottom w:val="outset" w:sz="6" w:space="0" w:color="auto"/>
              <w:right w:val="outset" w:sz="6" w:space="0" w:color="auto"/>
            </w:tcBorders>
            <w:vAlign w:val="center"/>
          </w:tcPr>
          <w:p w:rsidR="009D77FA" w:rsidRDefault="009D77FA" w:rsidP="00045205">
            <w:pPr>
              <w:jc w:val="center"/>
            </w:pPr>
            <w:r>
              <w:rPr>
                <w:rFonts w:ascii="Arial" w:hAnsi="Arial" w:cs="Arial"/>
                <w:b/>
                <w:bCs/>
                <w:sz w:val="20"/>
                <w:szCs w:val="20"/>
              </w:rPr>
              <w:t>7.78</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9.49</w:t>
            </w:r>
          </w:p>
        </w:tc>
        <w:tc>
          <w:tcPr>
            <w:tcW w:w="0" w:type="auto"/>
            <w:tcBorders>
              <w:top w:val="outset" w:sz="6" w:space="0" w:color="auto"/>
              <w:left w:val="outset" w:sz="6" w:space="0" w:color="auto"/>
              <w:bottom w:val="outset" w:sz="6" w:space="0" w:color="auto"/>
              <w:right w:val="outset" w:sz="6" w:space="0" w:color="auto"/>
            </w:tcBorders>
            <w:shd w:val="clear" w:color="auto" w:fill="F7BDDE"/>
            <w:vAlign w:val="center"/>
          </w:tcPr>
          <w:p w:rsidR="009D77FA" w:rsidRDefault="009D77FA" w:rsidP="00045205">
            <w:pPr>
              <w:jc w:val="center"/>
            </w:pPr>
            <w:r>
              <w:rPr>
                <w:rFonts w:ascii="Arial" w:hAnsi="Arial" w:cs="Arial"/>
                <w:b/>
                <w:bCs/>
                <w:sz w:val="20"/>
                <w:szCs w:val="20"/>
              </w:rPr>
              <w:t>13.28</w:t>
            </w:r>
          </w:p>
        </w:tc>
      </w:tr>
    </w:tbl>
    <w:p w:rsidR="00F225AD" w:rsidRDefault="00F225AD" w:rsidP="00EA0A3C"/>
    <w:p w:rsidR="00F225AD" w:rsidRDefault="00F225AD" w:rsidP="00EA0A3C"/>
    <w:p w:rsidR="00EA0A3C" w:rsidRDefault="009D77FA" w:rsidP="00EA0A3C">
      <w:r>
        <w:t xml:space="preserve">Circle the row the number in the first column of the row that you should use for this table.  Now circle the number(s) on that row that best describe the level of confidence you should have in the results of your data.  </w:t>
      </w:r>
    </w:p>
    <w:p w:rsidR="00EA0A3C" w:rsidRDefault="00EA0A3C" w:rsidP="00EA0A3C"/>
    <w:p w:rsidR="009D77FA" w:rsidRDefault="009D77FA" w:rsidP="00EA0A3C"/>
    <w:p w:rsidR="009D77FA" w:rsidRDefault="009D77FA" w:rsidP="00EA0A3C"/>
    <w:p w:rsidR="009D77FA" w:rsidRDefault="009D77FA" w:rsidP="00EA0A3C"/>
    <w:p w:rsidR="009D77FA" w:rsidRDefault="00D10D9C" w:rsidP="00EA0A3C">
      <w:r>
        <w:rPr>
          <w:noProof/>
        </w:rPr>
        <w:drawing>
          <wp:anchor distT="0" distB="0" distL="114300" distR="114300" simplePos="0" relativeHeight="251666432" behindDoc="1" locked="0" layoutInCell="1" allowOverlap="1">
            <wp:simplePos x="0" y="0"/>
            <wp:positionH relativeFrom="column">
              <wp:posOffset>200025</wp:posOffset>
            </wp:positionH>
            <wp:positionV relativeFrom="paragraph">
              <wp:posOffset>1456690</wp:posOffset>
            </wp:positionV>
            <wp:extent cx="1590675" cy="590550"/>
            <wp:effectExtent l="19050" t="0" r="9525" b="0"/>
            <wp:wrapTight wrapText="bothSides">
              <wp:wrapPolygon edited="0">
                <wp:start x="-259" y="0"/>
                <wp:lineTo x="-259" y="20903"/>
                <wp:lineTo x="21729" y="20903"/>
                <wp:lineTo x="21729" y="0"/>
                <wp:lineTo x="-259" y="0"/>
              </wp:wrapPolygon>
            </wp:wrapTight>
            <wp:docPr id="10" name="Picture 1" descr="http://www.vectortemplates.com/raster/bat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ctortemplates.com/raster/batman-logo.gif"/>
                    <pic:cNvPicPr>
                      <a:picLocks noChangeAspect="1" noChangeArrowheads="1"/>
                    </pic:cNvPicPr>
                  </pic:nvPicPr>
                  <pic:blipFill>
                    <a:blip r:embed="rId12" cstate="print"/>
                    <a:srcRect/>
                    <a:stretch>
                      <a:fillRect/>
                    </a:stretch>
                  </pic:blipFill>
                  <pic:spPr bwMode="auto">
                    <a:xfrm>
                      <a:off x="0" y="0"/>
                      <a:ext cx="1590675" cy="590550"/>
                    </a:xfrm>
                    <a:prstGeom prst="rect">
                      <a:avLst/>
                    </a:prstGeom>
                    <a:noFill/>
                    <a:ln w="9525">
                      <a:noFill/>
                      <a:miter lim="800000"/>
                      <a:headEnd/>
                      <a:tailEnd/>
                    </a:ln>
                  </pic:spPr>
                </pic:pic>
              </a:graphicData>
            </a:graphic>
          </wp:anchor>
        </w:drawing>
      </w:r>
      <w:r w:rsidR="009D77FA">
        <w:t>Approximately how sure are you that the things you observed matched your predictions?</w:t>
      </w:r>
    </w:p>
    <w:p w:rsidR="00D10D9C" w:rsidRDefault="00D10D9C" w:rsidP="00EA0A3C"/>
    <w:p w:rsidR="00D10D9C" w:rsidRDefault="00D10D9C" w:rsidP="00EA0A3C"/>
    <w:p w:rsidR="00D10D9C" w:rsidRDefault="00D10D9C" w:rsidP="00EA0A3C"/>
    <w:p w:rsidR="00D10D9C" w:rsidRDefault="00D10D9C" w:rsidP="00EA0A3C"/>
    <w:p w:rsidR="00D10D9C" w:rsidRDefault="00D10D9C" w:rsidP="00EA0A3C"/>
    <w:p w:rsidR="00D10D9C" w:rsidRDefault="00D10D9C" w:rsidP="00EA0A3C"/>
    <w:p w:rsidR="00D10D9C" w:rsidRDefault="00D10D9C" w:rsidP="00EA0A3C">
      <w:r>
        <w:t>Batman understands statistics!!!</w:t>
      </w:r>
    </w:p>
    <w:sectPr w:rsidR="00D10D9C" w:rsidSect="004E6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W1)">
    <w:altName w:val="Times New Roman"/>
    <w:charset w:val="00"/>
    <w:family w:val="roman"/>
    <w:pitch w:val="variable"/>
    <w:sig w:usb0="00000000"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27080"/>
    <w:multiLevelType w:val="hybridMultilevel"/>
    <w:tmpl w:val="A0A69918"/>
    <w:lvl w:ilvl="0" w:tplc="4E2E8F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A3C"/>
    <w:rsid w:val="000A7FA7"/>
    <w:rsid w:val="000B1414"/>
    <w:rsid w:val="00297A51"/>
    <w:rsid w:val="002C1797"/>
    <w:rsid w:val="002D5BA9"/>
    <w:rsid w:val="00345AD3"/>
    <w:rsid w:val="00346396"/>
    <w:rsid w:val="004E6B80"/>
    <w:rsid w:val="007F488C"/>
    <w:rsid w:val="00806D69"/>
    <w:rsid w:val="009122EC"/>
    <w:rsid w:val="009A0CFC"/>
    <w:rsid w:val="009D77FA"/>
    <w:rsid w:val="009F7011"/>
    <w:rsid w:val="00A245F6"/>
    <w:rsid w:val="00A55EEA"/>
    <w:rsid w:val="00C1232A"/>
    <w:rsid w:val="00CC5BB7"/>
    <w:rsid w:val="00CC76C2"/>
    <w:rsid w:val="00D10D9C"/>
    <w:rsid w:val="00DB7394"/>
    <w:rsid w:val="00DD2991"/>
    <w:rsid w:val="00DE7A0C"/>
    <w:rsid w:val="00E739F3"/>
    <w:rsid w:val="00EA0A3C"/>
    <w:rsid w:val="00EB0E8F"/>
    <w:rsid w:val="00F225AD"/>
    <w:rsid w:val="00F7563E"/>
    <w:rsid w:val="00FF2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basedOn w:val="TableNormal"/>
    <w:rsid w:val="00EA0A3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EA0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1232A"/>
    <w:pPr>
      <w:spacing w:before="100" w:beforeAutospacing="1" w:after="100" w:afterAutospacing="1"/>
    </w:pPr>
  </w:style>
  <w:style w:type="paragraph" w:styleId="ListParagraph">
    <w:name w:val="List Paragraph"/>
    <w:basedOn w:val="Normal"/>
    <w:uiPriority w:val="34"/>
    <w:qFormat/>
    <w:rsid w:val="00CC5BB7"/>
    <w:pPr>
      <w:ind w:left="720"/>
      <w:contextualSpacing/>
    </w:pPr>
  </w:style>
  <w:style w:type="paragraph" w:styleId="BalloonText">
    <w:name w:val="Balloon Text"/>
    <w:basedOn w:val="Normal"/>
    <w:link w:val="BalloonTextChar"/>
    <w:uiPriority w:val="99"/>
    <w:semiHidden/>
    <w:unhideWhenUsed/>
    <w:rsid w:val="00F225AD"/>
    <w:rPr>
      <w:rFonts w:ascii="Tahoma" w:hAnsi="Tahoma" w:cs="Tahoma"/>
      <w:sz w:val="16"/>
      <w:szCs w:val="16"/>
    </w:rPr>
  </w:style>
  <w:style w:type="character" w:customStyle="1" w:styleId="BalloonTextChar">
    <w:name w:val="Balloon Text Char"/>
    <w:basedOn w:val="DefaultParagraphFont"/>
    <w:link w:val="BalloonText"/>
    <w:uiPriority w:val="99"/>
    <w:semiHidden/>
    <w:rsid w:val="00F225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basedOn w:val="TableNormal"/>
    <w:rsid w:val="00EA0A3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EA0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1232A"/>
    <w:pPr>
      <w:spacing w:before="100" w:beforeAutospacing="1" w:after="100" w:afterAutospacing="1"/>
    </w:pPr>
  </w:style>
  <w:style w:type="paragraph" w:styleId="ListParagraph">
    <w:name w:val="List Paragraph"/>
    <w:basedOn w:val="Normal"/>
    <w:uiPriority w:val="34"/>
    <w:qFormat/>
    <w:rsid w:val="00CC5BB7"/>
    <w:pPr>
      <w:ind w:left="720"/>
      <w:contextualSpacing/>
    </w:pPr>
  </w:style>
  <w:style w:type="paragraph" w:styleId="BalloonText">
    <w:name w:val="Balloon Text"/>
    <w:basedOn w:val="Normal"/>
    <w:link w:val="BalloonTextChar"/>
    <w:uiPriority w:val="99"/>
    <w:semiHidden/>
    <w:unhideWhenUsed/>
    <w:rsid w:val="00F225AD"/>
    <w:rPr>
      <w:rFonts w:ascii="Tahoma" w:hAnsi="Tahoma" w:cs="Tahoma"/>
      <w:sz w:val="16"/>
      <w:szCs w:val="16"/>
    </w:rPr>
  </w:style>
  <w:style w:type="character" w:customStyle="1" w:styleId="BalloonTextChar">
    <w:name w:val="Balloon Text Char"/>
    <w:basedOn w:val="DefaultParagraphFont"/>
    <w:link w:val="BalloonText"/>
    <w:uiPriority w:val="99"/>
    <w:semiHidden/>
    <w:rsid w:val="00F225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Joey Maier</dc:creator>
  <cp:lastModifiedBy>WSC127-I01</cp:lastModifiedBy>
  <cp:revision>5</cp:revision>
  <cp:lastPrinted>2013-06-05T16:52:00Z</cp:lastPrinted>
  <dcterms:created xsi:type="dcterms:W3CDTF">2013-11-05T17:29:00Z</dcterms:created>
  <dcterms:modified xsi:type="dcterms:W3CDTF">2013-11-05T17:36:00Z</dcterms:modified>
</cp:coreProperties>
</file>