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3E3E" w:rsidRDefault="00083E3E" w:rsidP="00D33336">
      <w:pPr>
        <w:spacing w:after="0"/>
      </w:pPr>
    </w:p>
    <w:p w:rsidR="00D33336" w:rsidRDefault="00D33336" w:rsidP="00D33336">
      <w:pPr>
        <w:spacing w:after="0"/>
      </w:pPr>
    </w:p>
    <w:p w:rsidR="00A04207" w:rsidRDefault="00A04207"/>
    <w:p w:rsidR="00A04207" w:rsidRPr="00A04207" w:rsidRDefault="00A04207" w:rsidP="00A04207">
      <w:pPr>
        <w:spacing w:after="0"/>
        <w:jc w:val="center"/>
        <w:rPr>
          <w:sz w:val="52"/>
          <w:szCs w:val="52"/>
        </w:rPr>
      </w:pPr>
      <w:r w:rsidRPr="00A04207">
        <w:rPr>
          <w:sz w:val="52"/>
          <w:szCs w:val="52"/>
        </w:rPr>
        <w:t>Microscope and Cells</w:t>
      </w:r>
    </w:p>
    <w:p w:rsidR="00A04207" w:rsidRDefault="00A04207" w:rsidP="00A04207">
      <w:pPr>
        <w:spacing w:after="0"/>
        <w:rPr>
          <w:sz w:val="24"/>
          <w:szCs w:val="24"/>
        </w:rPr>
      </w:pPr>
    </w:p>
    <w:p w:rsidR="00A04207" w:rsidRPr="00063123" w:rsidRDefault="00A04207" w:rsidP="00A04207">
      <w:pPr>
        <w:spacing w:after="0"/>
        <w:rPr>
          <w:b/>
          <w:sz w:val="24"/>
          <w:szCs w:val="24"/>
        </w:rPr>
      </w:pPr>
      <w:r w:rsidRPr="00063123">
        <w:rPr>
          <w:b/>
          <w:sz w:val="24"/>
          <w:szCs w:val="24"/>
        </w:rPr>
        <w:t>Things to do in this lab</w:t>
      </w:r>
    </w:p>
    <w:p w:rsidR="00A04207" w:rsidRDefault="00A04207" w:rsidP="00A04207">
      <w:pPr>
        <w:spacing w:after="0"/>
        <w:rPr>
          <w:sz w:val="24"/>
          <w:szCs w:val="24"/>
        </w:rPr>
      </w:pPr>
      <w:r>
        <w:rPr>
          <w:sz w:val="24"/>
          <w:szCs w:val="24"/>
        </w:rPr>
        <w:t>Microscope</w:t>
      </w:r>
    </w:p>
    <w:p w:rsidR="00A04207" w:rsidRPr="00063123" w:rsidRDefault="00A04207" w:rsidP="00063123">
      <w:pPr>
        <w:pStyle w:val="ListParagraph"/>
        <w:numPr>
          <w:ilvl w:val="0"/>
          <w:numId w:val="4"/>
        </w:numPr>
        <w:spacing w:after="0"/>
        <w:rPr>
          <w:sz w:val="24"/>
          <w:szCs w:val="24"/>
        </w:rPr>
      </w:pPr>
      <w:r w:rsidRPr="00063123">
        <w:rPr>
          <w:sz w:val="24"/>
          <w:szCs w:val="24"/>
        </w:rPr>
        <w:t>Overview: light and electron microscopes</w:t>
      </w:r>
    </w:p>
    <w:p w:rsidR="00A04207" w:rsidRPr="00063123" w:rsidRDefault="00A04207" w:rsidP="00063123">
      <w:pPr>
        <w:pStyle w:val="ListParagraph"/>
        <w:numPr>
          <w:ilvl w:val="0"/>
          <w:numId w:val="4"/>
        </w:numPr>
        <w:spacing w:after="0"/>
        <w:rPr>
          <w:sz w:val="24"/>
          <w:szCs w:val="24"/>
        </w:rPr>
      </w:pPr>
      <w:r w:rsidRPr="00063123">
        <w:rPr>
          <w:sz w:val="24"/>
          <w:szCs w:val="24"/>
        </w:rPr>
        <w:t>Discussion: How to use a microscope</w:t>
      </w:r>
    </w:p>
    <w:p w:rsidR="00A04207" w:rsidRPr="00063123" w:rsidRDefault="00A04207" w:rsidP="00063123">
      <w:pPr>
        <w:pStyle w:val="ListParagraph"/>
        <w:numPr>
          <w:ilvl w:val="0"/>
          <w:numId w:val="4"/>
        </w:numPr>
        <w:spacing w:after="0"/>
        <w:rPr>
          <w:sz w:val="24"/>
          <w:szCs w:val="24"/>
        </w:rPr>
      </w:pPr>
      <w:r w:rsidRPr="00063123">
        <w:rPr>
          <w:sz w:val="24"/>
          <w:szCs w:val="24"/>
        </w:rPr>
        <w:t>Use the Microscope</w:t>
      </w:r>
    </w:p>
    <w:p w:rsidR="00A04207" w:rsidRDefault="00A04207" w:rsidP="00A04207">
      <w:pPr>
        <w:spacing w:after="0"/>
        <w:rPr>
          <w:sz w:val="24"/>
          <w:szCs w:val="24"/>
        </w:rPr>
      </w:pPr>
    </w:p>
    <w:p w:rsidR="00A04207" w:rsidRDefault="00A04207" w:rsidP="00A04207">
      <w:pPr>
        <w:spacing w:after="0"/>
        <w:rPr>
          <w:sz w:val="24"/>
          <w:szCs w:val="24"/>
        </w:rPr>
      </w:pPr>
      <w:r>
        <w:rPr>
          <w:sz w:val="24"/>
          <w:szCs w:val="24"/>
        </w:rPr>
        <w:t>Cells</w:t>
      </w:r>
    </w:p>
    <w:p w:rsidR="00A04207" w:rsidRPr="00063123" w:rsidRDefault="00063123" w:rsidP="00063123">
      <w:pPr>
        <w:pStyle w:val="ListParagraph"/>
        <w:numPr>
          <w:ilvl w:val="0"/>
          <w:numId w:val="5"/>
        </w:numPr>
        <w:spacing w:after="0"/>
        <w:rPr>
          <w:sz w:val="24"/>
          <w:szCs w:val="24"/>
        </w:rPr>
      </w:pPr>
      <w:r w:rsidRPr="00063123">
        <w:rPr>
          <w:sz w:val="24"/>
          <w:szCs w:val="24"/>
        </w:rPr>
        <w:t>Label the parts to learn the differences between animal and plant cells.</w:t>
      </w:r>
    </w:p>
    <w:p w:rsidR="00A04207" w:rsidRPr="00063123" w:rsidRDefault="00063123" w:rsidP="00063123">
      <w:pPr>
        <w:pStyle w:val="ListParagraph"/>
        <w:numPr>
          <w:ilvl w:val="0"/>
          <w:numId w:val="5"/>
        </w:numPr>
        <w:spacing w:after="0"/>
        <w:rPr>
          <w:sz w:val="24"/>
          <w:szCs w:val="24"/>
        </w:rPr>
      </w:pPr>
      <w:r w:rsidRPr="00063123">
        <w:rPr>
          <w:sz w:val="24"/>
          <w:szCs w:val="24"/>
        </w:rPr>
        <w:t>Do the memory check</w:t>
      </w:r>
    </w:p>
    <w:p w:rsidR="00A04207" w:rsidRPr="00A04207" w:rsidRDefault="00A04207" w:rsidP="00A04207">
      <w:pPr>
        <w:spacing w:after="0"/>
        <w:rPr>
          <w:sz w:val="24"/>
          <w:szCs w:val="24"/>
        </w:rPr>
      </w:pPr>
    </w:p>
    <w:p w:rsidR="00A04207" w:rsidRDefault="00A04207" w:rsidP="00A04207">
      <w:pPr>
        <w:pStyle w:val="ListParagraph"/>
        <w:numPr>
          <w:ilvl w:val="0"/>
          <w:numId w:val="1"/>
        </w:numPr>
      </w:pPr>
      <w:r>
        <w:br w:type="page"/>
      </w:r>
    </w:p>
    <w:p w:rsidR="00D33336" w:rsidRDefault="00D33336" w:rsidP="00D33336">
      <w:pPr>
        <w:spacing w:after="0"/>
      </w:pPr>
    </w:p>
    <w:p w:rsidR="00D33336" w:rsidRDefault="00D33336" w:rsidP="00D33336">
      <w:pPr>
        <w:spacing w:after="0"/>
      </w:pPr>
      <w:r>
        <w:rPr>
          <w:noProof/>
        </w:rPr>
        <w:drawing>
          <wp:inline distT="0" distB="0" distL="0" distR="0">
            <wp:extent cx="5236959" cy="6007100"/>
            <wp:effectExtent l="0" t="0" r="1905" b="0"/>
            <wp:docPr id="1" name="Picture 1" descr="F:\BSC 1005 - Survey\resources\jpgs unlabled\ch06u\figure_06_03_u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SC 1005 - Survey\resources\jpgs unlabled\ch06u\figure_06_03_un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6959" cy="6007100"/>
                    </a:xfrm>
                    <a:prstGeom prst="rect">
                      <a:avLst/>
                    </a:prstGeom>
                    <a:noFill/>
                    <a:ln>
                      <a:noFill/>
                    </a:ln>
                  </pic:spPr>
                </pic:pic>
              </a:graphicData>
            </a:graphic>
          </wp:inline>
        </w:drawing>
      </w:r>
    </w:p>
    <w:p w:rsidR="00D33336" w:rsidRDefault="00D33336" w:rsidP="00D33336">
      <w:pPr>
        <w:spacing w:after="0"/>
      </w:pPr>
    </w:p>
    <w:p w:rsidR="00304239" w:rsidRPr="00304239" w:rsidRDefault="00304239" w:rsidP="00304239">
      <w:pPr>
        <w:spacing w:after="0"/>
        <w:jc w:val="center"/>
        <w:rPr>
          <w:sz w:val="56"/>
          <w:szCs w:val="56"/>
        </w:rPr>
      </w:pPr>
      <w:r w:rsidRPr="00304239">
        <w:rPr>
          <w:sz w:val="56"/>
          <w:szCs w:val="56"/>
        </w:rPr>
        <w:t>Complete the comparison chart</w:t>
      </w:r>
    </w:p>
    <w:p w:rsidR="00304239" w:rsidRDefault="00304239" w:rsidP="00D33336">
      <w:pPr>
        <w:spacing w:after="0"/>
      </w:pPr>
    </w:p>
    <w:tbl>
      <w:tblPr>
        <w:tblStyle w:val="TableGrid"/>
        <w:tblW w:w="0" w:type="auto"/>
        <w:tblLook w:val="04A0" w:firstRow="1" w:lastRow="0" w:firstColumn="1" w:lastColumn="0" w:noHBand="0" w:noVBand="1"/>
      </w:tblPr>
      <w:tblGrid>
        <w:gridCol w:w="3438"/>
        <w:gridCol w:w="3906"/>
        <w:gridCol w:w="3672"/>
      </w:tblGrid>
      <w:tr w:rsidR="00304239" w:rsidRPr="00304239" w:rsidTr="00304239">
        <w:tc>
          <w:tcPr>
            <w:tcW w:w="3438" w:type="dxa"/>
          </w:tcPr>
          <w:p w:rsidR="00304239" w:rsidRPr="00304239" w:rsidRDefault="00304239" w:rsidP="00D33336">
            <w:pPr>
              <w:rPr>
                <w:sz w:val="40"/>
                <w:szCs w:val="40"/>
              </w:rPr>
            </w:pPr>
          </w:p>
        </w:tc>
        <w:tc>
          <w:tcPr>
            <w:tcW w:w="3906" w:type="dxa"/>
          </w:tcPr>
          <w:p w:rsidR="00304239" w:rsidRPr="00304239" w:rsidRDefault="00304239" w:rsidP="00D33336">
            <w:pPr>
              <w:rPr>
                <w:sz w:val="40"/>
                <w:szCs w:val="40"/>
              </w:rPr>
            </w:pPr>
            <w:r w:rsidRPr="00304239">
              <w:rPr>
                <w:sz w:val="40"/>
                <w:szCs w:val="40"/>
              </w:rPr>
              <w:t>Light microscope</w:t>
            </w:r>
          </w:p>
        </w:tc>
        <w:tc>
          <w:tcPr>
            <w:tcW w:w="3672" w:type="dxa"/>
          </w:tcPr>
          <w:p w:rsidR="00304239" w:rsidRPr="00304239" w:rsidRDefault="00304239" w:rsidP="00D33336">
            <w:pPr>
              <w:rPr>
                <w:sz w:val="40"/>
                <w:szCs w:val="40"/>
              </w:rPr>
            </w:pPr>
            <w:r w:rsidRPr="00304239">
              <w:rPr>
                <w:sz w:val="40"/>
                <w:szCs w:val="40"/>
              </w:rPr>
              <w:t>Electron microscope</w:t>
            </w:r>
          </w:p>
        </w:tc>
      </w:tr>
      <w:tr w:rsidR="00304239" w:rsidRPr="00304239" w:rsidTr="00304239">
        <w:tc>
          <w:tcPr>
            <w:tcW w:w="3438" w:type="dxa"/>
          </w:tcPr>
          <w:p w:rsidR="00304239" w:rsidRPr="00304239" w:rsidRDefault="00304239" w:rsidP="00304239">
            <w:pPr>
              <w:rPr>
                <w:sz w:val="40"/>
                <w:szCs w:val="40"/>
              </w:rPr>
            </w:pPr>
            <w:r w:rsidRPr="00304239">
              <w:rPr>
                <w:sz w:val="40"/>
                <w:szCs w:val="40"/>
              </w:rPr>
              <w:t xml:space="preserve">Beam of energy </w:t>
            </w:r>
          </w:p>
        </w:tc>
        <w:tc>
          <w:tcPr>
            <w:tcW w:w="3906" w:type="dxa"/>
          </w:tcPr>
          <w:p w:rsidR="00304239" w:rsidRPr="00304239" w:rsidRDefault="00304239" w:rsidP="00D33336">
            <w:pPr>
              <w:rPr>
                <w:sz w:val="40"/>
                <w:szCs w:val="40"/>
              </w:rPr>
            </w:pPr>
          </w:p>
        </w:tc>
        <w:tc>
          <w:tcPr>
            <w:tcW w:w="3672" w:type="dxa"/>
          </w:tcPr>
          <w:p w:rsidR="00304239" w:rsidRPr="00304239" w:rsidRDefault="00304239" w:rsidP="00D33336">
            <w:pPr>
              <w:rPr>
                <w:sz w:val="40"/>
                <w:szCs w:val="40"/>
              </w:rPr>
            </w:pPr>
          </w:p>
        </w:tc>
      </w:tr>
      <w:tr w:rsidR="00304239" w:rsidRPr="00304239" w:rsidTr="00304239">
        <w:tc>
          <w:tcPr>
            <w:tcW w:w="3438" w:type="dxa"/>
          </w:tcPr>
          <w:p w:rsidR="00304239" w:rsidRPr="00304239" w:rsidRDefault="00304239" w:rsidP="00D33336">
            <w:pPr>
              <w:rPr>
                <w:sz w:val="40"/>
                <w:szCs w:val="40"/>
              </w:rPr>
            </w:pPr>
            <w:r w:rsidRPr="00304239">
              <w:rPr>
                <w:sz w:val="40"/>
                <w:szCs w:val="40"/>
              </w:rPr>
              <w:t>lenses are made of</w:t>
            </w:r>
          </w:p>
        </w:tc>
        <w:tc>
          <w:tcPr>
            <w:tcW w:w="3906" w:type="dxa"/>
          </w:tcPr>
          <w:p w:rsidR="00304239" w:rsidRPr="00304239" w:rsidRDefault="00304239" w:rsidP="00D33336">
            <w:pPr>
              <w:rPr>
                <w:sz w:val="40"/>
                <w:szCs w:val="40"/>
              </w:rPr>
            </w:pPr>
          </w:p>
        </w:tc>
        <w:tc>
          <w:tcPr>
            <w:tcW w:w="3672" w:type="dxa"/>
          </w:tcPr>
          <w:p w:rsidR="00304239" w:rsidRPr="00304239" w:rsidRDefault="00304239" w:rsidP="00D33336">
            <w:pPr>
              <w:rPr>
                <w:sz w:val="40"/>
                <w:szCs w:val="40"/>
              </w:rPr>
            </w:pPr>
          </w:p>
        </w:tc>
      </w:tr>
      <w:tr w:rsidR="00304239" w:rsidRPr="00304239" w:rsidTr="00304239">
        <w:tc>
          <w:tcPr>
            <w:tcW w:w="3438" w:type="dxa"/>
          </w:tcPr>
          <w:p w:rsidR="00304239" w:rsidRPr="00304239" w:rsidRDefault="00304239" w:rsidP="00D33336">
            <w:pPr>
              <w:rPr>
                <w:sz w:val="40"/>
                <w:szCs w:val="40"/>
              </w:rPr>
            </w:pPr>
            <w:r w:rsidRPr="00304239">
              <w:rPr>
                <w:sz w:val="40"/>
                <w:szCs w:val="40"/>
              </w:rPr>
              <w:t>How to focus</w:t>
            </w:r>
          </w:p>
        </w:tc>
        <w:tc>
          <w:tcPr>
            <w:tcW w:w="3906" w:type="dxa"/>
          </w:tcPr>
          <w:p w:rsidR="00304239" w:rsidRPr="00304239" w:rsidRDefault="00304239" w:rsidP="00D33336">
            <w:pPr>
              <w:rPr>
                <w:sz w:val="40"/>
                <w:szCs w:val="40"/>
              </w:rPr>
            </w:pPr>
          </w:p>
        </w:tc>
        <w:tc>
          <w:tcPr>
            <w:tcW w:w="3672" w:type="dxa"/>
          </w:tcPr>
          <w:p w:rsidR="00304239" w:rsidRPr="00304239" w:rsidRDefault="00304239" w:rsidP="00D33336">
            <w:pPr>
              <w:rPr>
                <w:sz w:val="40"/>
                <w:szCs w:val="40"/>
              </w:rPr>
            </w:pPr>
          </w:p>
        </w:tc>
      </w:tr>
    </w:tbl>
    <w:p w:rsidR="00D33336" w:rsidRPr="00304239" w:rsidRDefault="00D33336" w:rsidP="00D33336">
      <w:pPr>
        <w:spacing w:after="0"/>
        <w:rPr>
          <w:sz w:val="40"/>
          <w:szCs w:val="40"/>
        </w:rPr>
      </w:pPr>
    </w:p>
    <w:p w:rsidR="00D33336" w:rsidRDefault="00D33336" w:rsidP="00D33336">
      <w:pPr>
        <w:spacing w:after="0"/>
      </w:pPr>
    </w:p>
    <w:p w:rsidR="00A04207" w:rsidRDefault="00A04207">
      <w:r>
        <w:br w:type="page"/>
      </w:r>
    </w:p>
    <w:p w:rsidR="00D33336" w:rsidRDefault="00D33336" w:rsidP="00D33336">
      <w:pPr>
        <w:spacing w:after="0"/>
      </w:pPr>
    </w:p>
    <w:p w:rsidR="00A04207" w:rsidRPr="000C0B68" w:rsidRDefault="00A04207" w:rsidP="00A04207">
      <w:pPr>
        <w:spacing w:after="0"/>
        <w:jc w:val="center"/>
        <w:rPr>
          <w:rFonts w:cstheme="minorHAnsi"/>
          <w:b/>
          <w:sz w:val="36"/>
          <w:szCs w:val="36"/>
        </w:rPr>
      </w:pPr>
      <w:r w:rsidRPr="000C0B68">
        <w:rPr>
          <w:rFonts w:cstheme="minorHAnsi"/>
          <w:b/>
          <w:color w:val="000000"/>
          <w:sz w:val="36"/>
          <w:szCs w:val="36"/>
          <w:shd w:val="clear" w:color="auto" w:fill="FFFFFF"/>
        </w:rPr>
        <w:t>Using the terms listed below, label the microscope diagram</w:t>
      </w:r>
    </w:p>
    <w:p w:rsidR="00A04207" w:rsidRPr="000C0B68" w:rsidRDefault="00A04207" w:rsidP="00A04207">
      <w:pPr>
        <w:spacing w:after="0"/>
        <w:rPr>
          <w:rFonts w:cstheme="minorHAnsi"/>
        </w:rPr>
      </w:pPr>
      <w:r w:rsidRPr="000C0B68">
        <w:rPr>
          <w:rFonts w:cstheme="minorHAnsi"/>
          <w:noProof/>
        </w:rPr>
        <w:drawing>
          <wp:inline distT="0" distB="0" distL="0" distR="0" wp14:anchorId="32BC7BE7" wp14:editId="03EA1394">
            <wp:extent cx="6625167" cy="3784600"/>
            <wp:effectExtent l="0" t="0" r="4445" b="6350"/>
            <wp:docPr id="6" name="Picture 6" descr="microscope to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scope to label"/>
                    <pic:cNvPicPr>
                      <a:picLocks noChangeAspect="1" noChangeArrowheads="1"/>
                    </pic:cNvPicPr>
                  </pic:nvPicPr>
                  <pic:blipFill rotWithShape="1">
                    <a:blip r:embed="rId7">
                      <a:extLst>
                        <a:ext uri="{28A0092B-C50C-407E-A947-70E740481C1C}">
                          <a14:useLocalDpi xmlns:a14="http://schemas.microsoft.com/office/drawing/2010/main" val="0"/>
                        </a:ext>
                      </a:extLst>
                    </a:blip>
                    <a:srcRect b="4793"/>
                    <a:stretch/>
                  </pic:blipFill>
                  <pic:spPr bwMode="auto">
                    <a:xfrm>
                      <a:off x="0" y="0"/>
                      <a:ext cx="6625167" cy="3784600"/>
                    </a:xfrm>
                    <a:prstGeom prst="rect">
                      <a:avLst/>
                    </a:prstGeom>
                    <a:noFill/>
                    <a:ln>
                      <a:noFill/>
                    </a:ln>
                    <a:extLst>
                      <a:ext uri="{53640926-AAD7-44D8-BBD7-CCE9431645EC}">
                        <a14:shadowObscured xmlns:a14="http://schemas.microsoft.com/office/drawing/2010/main"/>
                      </a:ext>
                    </a:extLst>
                  </pic:spPr>
                </pic:pic>
              </a:graphicData>
            </a:graphic>
          </wp:inline>
        </w:drawing>
      </w:r>
    </w:p>
    <w:p w:rsidR="00A04207" w:rsidRDefault="00A04207" w:rsidP="00A04207">
      <w:pPr>
        <w:spacing w:after="0"/>
        <w:rPr>
          <w:rFonts w:cstheme="minorHAnsi"/>
        </w:rPr>
      </w:pPr>
    </w:p>
    <w:p w:rsidR="00A04207" w:rsidRPr="000C0B68" w:rsidRDefault="00A04207" w:rsidP="00A04207">
      <w:pPr>
        <w:spacing w:after="0"/>
        <w:rPr>
          <w:rFonts w:cstheme="minorHAnsi"/>
        </w:rPr>
      </w:pPr>
    </w:p>
    <w:p w:rsidR="00A04207" w:rsidRPr="000C0B68" w:rsidRDefault="00A04207" w:rsidP="00A04207">
      <w:pPr>
        <w:spacing w:after="0"/>
        <w:rPr>
          <w:rFonts w:cstheme="minorHAnsi"/>
          <w:color w:val="000000"/>
          <w:sz w:val="28"/>
          <w:szCs w:val="28"/>
          <w:shd w:val="clear" w:color="auto" w:fill="FFFFFF"/>
        </w:rPr>
      </w:pPr>
      <w:proofErr w:type="gramStart"/>
      <w:r w:rsidRPr="000C0B68">
        <w:rPr>
          <w:rFonts w:cstheme="minorHAnsi"/>
          <w:b/>
          <w:bCs/>
          <w:color w:val="000000"/>
          <w:sz w:val="28"/>
          <w:szCs w:val="28"/>
          <w:shd w:val="clear" w:color="auto" w:fill="FFFFFF"/>
        </w:rPr>
        <w:t>arm</w:t>
      </w:r>
      <w:proofErr w:type="gramEnd"/>
      <w:r w:rsidRPr="000C0B68">
        <w:rPr>
          <w:rStyle w:val="apple-converted-space"/>
          <w:rFonts w:cstheme="minorHAnsi"/>
          <w:color w:val="000000"/>
          <w:sz w:val="28"/>
          <w:szCs w:val="28"/>
          <w:shd w:val="clear" w:color="auto" w:fill="FFFFFF"/>
        </w:rPr>
        <w:t> </w:t>
      </w:r>
      <w:r w:rsidRPr="000C0B68">
        <w:rPr>
          <w:rFonts w:cstheme="minorHAnsi"/>
          <w:color w:val="000000"/>
          <w:sz w:val="28"/>
          <w:szCs w:val="28"/>
          <w:shd w:val="clear" w:color="auto" w:fill="FFFFFF"/>
        </w:rPr>
        <w:t>- this attaches the eyepiece and body tube to the base.</w:t>
      </w:r>
      <w:r w:rsidRPr="000C0B68">
        <w:rPr>
          <w:rFonts w:cstheme="minorHAnsi"/>
          <w:color w:val="000000"/>
          <w:sz w:val="28"/>
          <w:szCs w:val="28"/>
        </w:rPr>
        <w:br/>
      </w:r>
      <w:proofErr w:type="gramStart"/>
      <w:r w:rsidRPr="000C0B68">
        <w:rPr>
          <w:rFonts w:cstheme="minorHAnsi"/>
          <w:b/>
          <w:bCs/>
          <w:color w:val="000000"/>
          <w:sz w:val="28"/>
          <w:szCs w:val="28"/>
          <w:shd w:val="clear" w:color="auto" w:fill="FFFFFF"/>
        </w:rPr>
        <w:t>base</w:t>
      </w:r>
      <w:proofErr w:type="gramEnd"/>
      <w:r w:rsidRPr="000C0B68">
        <w:rPr>
          <w:rStyle w:val="apple-converted-space"/>
          <w:rFonts w:cstheme="minorHAnsi"/>
          <w:color w:val="000000"/>
          <w:sz w:val="28"/>
          <w:szCs w:val="28"/>
          <w:shd w:val="clear" w:color="auto" w:fill="FFFFFF"/>
        </w:rPr>
        <w:t> </w:t>
      </w:r>
      <w:r w:rsidRPr="000C0B68">
        <w:rPr>
          <w:rFonts w:cstheme="minorHAnsi"/>
          <w:color w:val="000000"/>
          <w:sz w:val="28"/>
          <w:szCs w:val="28"/>
          <w:shd w:val="clear" w:color="auto" w:fill="FFFFFF"/>
        </w:rPr>
        <w:t>- this supports the microscope.</w:t>
      </w:r>
      <w:r w:rsidRPr="000C0B68">
        <w:rPr>
          <w:rFonts w:cstheme="minorHAnsi"/>
          <w:color w:val="000000"/>
          <w:sz w:val="28"/>
          <w:szCs w:val="28"/>
        </w:rPr>
        <w:br/>
      </w:r>
      <w:proofErr w:type="gramStart"/>
      <w:r w:rsidRPr="000C0B68">
        <w:rPr>
          <w:rFonts w:cstheme="minorHAnsi"/>
          <w:b/>
          <w:bCs/>
          <w:color w:val="000000"/>
          <w:sz w:val="28"/>
          <w:szCs w:val="28"/>
          <w:shd w:val="clear" w:color="auto" w:fill="FFFFFF"/>
        </w:rPr>
        <w:t>body</w:t>
      </w:r>
      <w:proofErr w:type="gramEnd"/>
      <w:r w:rsidRPr="000C0B68">
        <w:rPr>
          <w:rFonts w:cstheme="minorHAnsi"/>
          <w:b/>
          <w:bCs/>
          <w:color w:val="000000"/>
          <w:sz w:val="28"/>
          <w:szCs w:val="28"/>
          <w:shd w:val="clear" w:color="auto" w:fill="FFFFFF"/>
        </w:rPr>
        <w:t xml:space="preserve"> tube</w:t>
      </w:r>
      <w:r w:rsidRPr="000C0B68">
        <w:rPr>
          <w:rStyle w:val="apple-converted-space"/>
          <w:rFonts w:cstheme="minorHAnsi"/>
          <w:color w:val="000000"/>
          <w:sz w:val="28"/>
          <w:szCs w:val="28"/>
          <w:shd w:val="clear" w:color="auto" w:fill="FFFFFF"/>
        </w:rPr>
        <w:t> </w:t>
      </w:r>
      <w:r w:rsidRPr="000C0B68">
        <w:rPr>
          <w:rFonts w:cstheme="minorHAnsi"/>
          <w:color w:val="000000"/>
          <w:sz w:val="28"/>
          <w:szCs w:val="28"/>
          <w:shd w:val="clear" w:color="auto" w:fill="FFFFFF"/>
        </w:rPr>
        <w:t>- the tube that supports the eyepiece.</w:t>
      </w:r>
      <w:r w:rsidRPr="000C0B68">
        <w:rPr>
          <w:rFonts w:cstheme="minorHAnsi"/>
          <w:color w:val="000000"/>
          <w:sz w:val="28"/>
          <w:szCs w:val="28"/>
        </w:rPr>
        <w:br/>
      </w:r>
      <w:proofErr w:type="gramStart"/>
      <w:r w:rsidRPr="000C0B68">
        <w:rPr>
          <w:rFonts w:cstheme="minorHAnsi"/>
          <w:b/>
          <w:bCs/>
          <w:color w:val="000000"/>
          <w:sz w:val="28"/>
          <w:szCs w:val="28"/>
          <w:shd w:val="clear" w:color="auto" w:fill="FFFFFF"/>
        </w:rPr>
        <w:t>coarse</w:t>
      </w:r>
      <w:proofErr w:type="gramEnd"/>
      <w:r w:rsidRPr="000C0B68">
        <w:rPr>
          <w:rFonts w:cstheme="minorHAnsi"/>
          <w:b/>
          <w:bCs/>
          <w:color w:val="000000"/>
          <w:sz w:val="28"/>
          <w:szCs w:val="28"/>
          <w:shd w:val="clear" w:color="auto" w:fill="FFFFFF"/>
        </w:rPr>
        <w:t xml:space="preserve"> focus adjustment</w:t>
      </w:r>
      <w:r w:rsidRPr="000C0B68">
        <w:rPr>
          <w:rStyle w:val="apple-converted-space"/>
          <w:rFonts w:cstheme="minorHAnsi"/>
          <w:color w:val="000000"/>
          <w:sz w:val="28"/>
          <w:szCs w:val="28"/>
          <w:shd w:val="clear" w:color="auto" w:fill="FFFFFF"/>
        </w:rPr>
        <w:t> </w:t>
      </w:r>
      <w:r w:rsidRPr="000C0B68">
        <w:rPr>
          <w:rFonts w:cstheme="minorHAnsi"/>
          <w:color w:val="000000"/>
          <w:sz w:val="28"/>
          <w:szCs w:val="28"/>
          <w:shd w:val="clear" w:color="auto" w:fill="FFFFFF"/>
        </w:rPr>
        <w:t>- a knob that makes large adjustments to the focus.</w:t>
      </w:r>
      <w:r w:rsidRPr="000C0B68">
        <w:rPr>
          <w:rFonts w:cstheme="minorHAnsi"/>
          <w:color w:val="000000"/>
          <w:sz w:val="28"/>
          <w:szCs w:val="28"/>
        </w:rPr>
        <w:br/>
      </w:r>
      <w:proofErr w:type="gramStart"/>
      <w:r w:rsidRPr="000C0B68">
        <w:rPr>
          <w:rFonts w:cstheme="minorHAnsi"/>
          <w:b/>
          <w:bCs/>
          <w:color w:val="000000"/>
          <w:sz w:val="28"/>
          <w:szCs w:val="28"/>
          <w:shd w:val="clear" w:color="auto" w:fill="FFFFFF"/>
        </w:rPr>
        <w:t>diaphragm</w:t>
      </w:r>
      <w:proofErr w:type="gramEnd"/>
      <w:r w:rsidRPr="000C0B68">
        <w:rPr>
          <w:rStyle w:val="apple-converted-space"/>
          <w:rFonts w:cstheme="minorHAnsi"/>
          <w:color w:val="000000"/>
          <w:sz w:val="28"/>
          <w:szCs w:val="28"/>
          <w:shd w:val="clear" w:color="auto" w:fill="FFFFFF"/>
        </w:rPr>
        <w:t> </w:t>
      </w:r>
      <w:r w:rsidRPr="000C0B68">
        <w:rPr>
          <w:rFonts w:cstheme="minorHAnsi"/>
          <w:color w:val="000000"/>
          <w:sz w:val="28"/>
          <w:szCs w:val="28"/>
          <w:shd w:val="clear" w:color="auto" w:fill="FFFFFF"/>
        </w:rPr>
        <w:t>- an adjustable opening under the stage, allowing different amounts of light onto the stage.</w:t>
      </w:r>
      <w:r w:rsidRPr="000C0B68">
        <w:rPr>
          <w:rFonts w:cstheme="minorHAnsi"/>
          <w:color w:val="000000"/>
          <w:sz w:val="28"/>
          <w:szCs w:val="28"/>
        </w:rPr>
        <w:br/>
      </w:r>
      <w:proofErr w:type="gramStart"/>
      <w:r w:rsidRPr="000C0B68">
        <w:rPr>
          <w:rFonts w:cstheme="minorHAnsi"/>
          <w:b/>
          <w:bCs/>
          <w:color w:val="000000"/>
          <w:sz w:val="28"/>
          <w:szCs w:val="28"/>
          <w:shd w:val="clear" w:color="auto" w:fill="FFFFFF"/>
        </w:rPr>
        <w:t>eyepiece</w:t>
      </w:r>
      <w:proofErr w:type="gramEnd"/>
      <w:r w:rsidRPr="000C0B68">
        <w:rPr>
          <w:rStyle w:val="apple-converted-space"/>
          <w:rFonts w:cstheme="minorHAnsi"/>
          <w:color w:val="000000"/>
          <w:sz w:val="28"/>
          <w:szCs w:val="28"/>
          <w:shd w:val="clear" w:color="auto" w:fill="FFFFFF"/>
        </w:rPr>
        <w:t> </w:t>
      </w:r>
      <w:r w:rsidRPr="000C0B68">
        <w:rPr>
          <w:rFonts w:cstheme="minorHAnsi"/>
          <w:color w:val="000000"/>
          <w:sz w:val="28"/>
          <w:szCs w:val="28"/>
          <w:shd w:val="clear" w:color="auto" w:fill="FFFFFF"/>
        </w:rPr>
        <w:t>- where you place your eye.</w:t>
      </w:r>
      <w:r w:rsidRPr="000C0B68">
        <w:rPr>
          <w:rFonts w:cstheme="minorHAnsi"/>
          <w:color w:val="000000"/>
          <w:sz w:val="28"/>
          <w:szCs w:val="28"/>
        </w:rPr>
        <w:br/>
      </w:r>
      <w:proofErr w:type="gramStart"/>
      <w:r w:rsidRPr="000C0B68">
        <w:rPr>
          <w:rFonts w:cstheme="minorHAnsi"/>
          <w:b/>
          <w:bCs/>
          <w:color w:val="000000"/>
          <w:sz w:val="28"/>
          <w:szCs w:val="28"/>
          <w:shd w:val="clear" w:color="auto" w:fill="FFFFFF"/>
        </w:rPr>
        <w:t>fine</w:t>
      </w:r>
      <w:proofErr w:type="gramEnd"/>
      <w:r w:rsidRPr="000C0B68">
        <w:rPr>
          <w:rFonts w:cstheme="minorHAnsi"/>
          <w:b/>
          <w:bCs/>
          <w:color w:val="000000"/>
          <w:sz w:val="28"/>
          <w:szCs w:val="28"/>
          <w:shd w:val="clear" w:color="auto" w:fill="FFFFFF"/>
        </w:rPr>
        <w:t xml:space="preserve"> focus adjustment</w:t>
      </w:r>
      <w:r w:rsidRPr="000C0B68">
        <w:rPr>
          <w:rStyle w:val="apple-converted-space"/>
          <w:rFonts w:cstheme="minorHAnsi"/>
          <w:color w:val="000000"/>
          <w:sz w:val="28"/>
          <w:szCs w:val="28"/>
          <w:shd w:val="clear" w:color="auto" w:fill="FFFFFF"/>
        </w:rPr>
        <w:t> </w:t>
      </w:r>
      <w:r w:rsidRPr="000C0B68">
        <w:rPr>
          <w:rFonts w:cstheme="minorHAnsi"/>
          <w:color w:val="000000"/>
          <w:sz w:val="28"/>
          <w:szCs w:val="28"/>
          <w:shd w:val="clear" w:color="auto" w:fill="FFFFFF"/>
        </w:rPr>
        <w:t>- a knob that makes small adjustments to the focus (it is often smaller than the coarse focus knob).</w:t>
      </w:r>
    </w:p>
    <w:p w:rsidR="00C117EC" w:rsidRDefault="00A04207" w:rsidP="00A04207">
      <w:pPr>
        <w:spacing w:after="0" w:line="240" w:lineRule="auto"/>
      </w:pPr>
      <w:proofErr w:type="gramStart"/>
      <w:r w:rsidRPr="000C0B68">
        <w:rPr>
          <w:rFonts w:eastAsia="Times New Roman" w:cstheme="minorHAnsi"/>
          <w:b/>
          <w:bCs/>
          <w:sz w:val="28"/>
          <w:szCs w:val="28"/>
        </w:rPr>
        <w:t>high-power</w:t>
      </w:r>
      <w:proofErr w:type="gramEnd"/>
      <w:r w:rsidRPr="000C0B68">
        <w:rPr>
          <w:rFonts w:eastAsia="Times New Roman" w:cstheme="minorHAnsi"/>
          <w:b/>
          <w:bCs/>
          <w:sz w:val="28"/>
          <w:szCs w:val="28"/>
        </w:rPr>
        <w:t xml:space="preserve"> objective</w:t>
      </w:r>
      <w:r w:rsidRPr="000C0B68">
        <w:rPr>
          <w:rFonts w:eastAsia="Times New Roman" w:cstheme="minorHAnsi"/>
          <w:sz w:val="28"/>
          <w:szCs w:val="28"/>
        </w:rPr>
        <w:t> - a large lens with high magnifying power.</w:t>
      </w:r>
      <w:r w:rsidRPr="000C0B68">
        <w:rPr>
          <w:rFonts w:eastAsia="Times New Roman" w:cstheme="minorHAnsi"/>
          <w:sz w:val="28"/>
          <w:szCs w:val="28"/>
        </w:rPr>
        <w:br/>
      </w:r>
      <w:proofErr w:type="gramStart"/>
      <w:r w:rsidRPr="000C0B68">
        <w:rPr>
          <w:rFonts w:eastAsia="Times New Roman" w:cstheme="minorHAnsi"/>
          <w:b/>
          <w:bCs/>
          <w:sz w:val="28"/>
          <w:szCs w:val="28"/>
        </w:rPr>
        <w:t>inclination</w:t>
      </w:r>
      <w:proofErr w:type="gramEnd"/>
      <w:r w:rsidRPr="000C0B68">
        <w:rPr>
          <w:rFonts w:eastAsia="Times New Roman" w:cstheme="minorHAnsi"/>
          <w:b/>
          <w:bCs/>
          <w:sz w:val="28"/>
          <w:szCs w:val="28"/>
        </w:rPr>
        <w:t xml:space="preserve"> joint</w:t>
      </w:r>
      <w:r w:rsidRPr="000C0B68">
        <w:rPr>
          <w:rFonts w:eastAsia="Times New Roman" w:cstheme="minorHAnsi"/>
          <w:sz w:val="28"/>
          <w:szCs w:val="28"/>
        </w:rPr>
        <w:t> - an adjustable joint that lets the arm tilt at various angles.</w:t>
      </w:r>
      <w:r w:rsidRPr="000C0B68">
        <w:rPr>
          <w:rFonts w:eastAsia="Times New Roman" w:cstheme="minorHAnsi"/>
          <w:sz w:val="28"/>
          <w:szCs w:val="28"/>
        </w:rPr>
        <w:br/>
      </w:r>
      <w:proofErr w:type="gramStart"/>
      <w:r w:rsidRPr="000C0B68">
        <w:rPr>
          <w:rFonts w:eastAsia="Times New Roman" w:cstheme="minorHAnsi"/>
          <w:b/>
          <w:bCs/>
          <w:sz w:val="28"/>
          <w:szCs w:val="28"/>
        </w:rPr>
        <w:t>low-power</w:t>
      </w:r>
      <w:proofErr w:type="gramEnd"/>
      <w:r w:rsidRPr="000C0B68">
        <w:rPr>
          <w:rFonts w:eastAsia="Times New Roman" w:cstheme="minorHAnsi"/>
          <w:b/>
          <w:bCs/>
          <w:sz w:val="28"/>
          <w:szCs w:val="28"/>
        </w:rPr>
        <w:t xml:space="preserve"> objective</w:t>
      </w:r>
      <w:r w:rsidRPr="000C0B68">
        <w:rPr>
          <w:rFonts w:eastAsia="Times New Roman" w:cstheme="minorHAnsi"/>
          <w:sz w:val="28"/>
          <w:szCs w:val="28"/>
        </w:rPr>
        <w:t> - a small lens with low magnifying power.</w:t>
      </w:r>
      <w:r w:rsidRPr="000C0B68">
        <w:rPr>
          <w:rFonts w:eastAsia="Times New Roman" w:cstheme="minorHAnsi"/>
          <w:sz w:val="28"/>
          <w:szCs w:val="28"/>
        </w:rPr>
        <w:br/>
      </w:r>
      <w:proofErr w:type="gramStart"/>
      <w:r w:rsidRPr="000C0B68">
        <w:rPr>
          <w:rFonts w:eastAsia="Times New Roman" w:cstheme="minorHAnsi"/>
          <w:b/>
          <w:bCs/>
          <w:sz w:val="28"/>
          <w:szCs w:val="28"/>
        </w:rPr>
        <w:t>mirror</w:t>
      </w:r>
      <w:proofErr w:type="gramEnd"/>
      <w:r w:rsidRPr="000C0B68">
        <w:rPr>
          <w:rFonts w:eastAsia="Times New Roman" w:cstheme="minorHAnsi"/>
          <w:b/>
          <w:bCs/>
          <w:sz w:val="28"/>
          <w:szCs w:val="28"/>
        </w:rPr>
        <w:t xml:space="preserve"> (or light source)</w:t>
      </w:r>
      <w:r w:rsidRPr="000C0B68">
        <w:rPr>
          <w:rFonts w:eastAsia="Times New Roman" w:cstheme="minorHAnsi"/>
          <w:sz w:val="28"/>
          <w:szCs w:val="28"/>
        </w:rPr>
        <w:t> - this directs light upwards onto the slide.</w:t>
      </w:r>
      <w:r w:rsidRPr="000C0B68">
        <w:rPr>
          <w:rFonts w:eastAsia="Times New Roman" w:cstheme="minorHAnsi"/>
          <w:sz w:val="28"/>
          <w:szCs w:val="28"/>
        </w:rPr>
        <w:br/>
      </w:r>
      <w:proofErr w:type="gramStart"/>
      <w:r w:rsidRPr="000C0B68">
        <w:rPr>
          <w:rFonts w:eastAsia="Times New Roman" w:cstheme="minorHAnsi"/>
          <w:b/>
          <w:bCs/>
          <w:sz w:val="28"/>
          <w:szCs w:val="28"/>
        </w:rPr>
        <w:t>revolving</w:t>
      </w:r>
      <w:proofErr w:type="gramEnd"/>
      <w:r w:rsidRPr="000C0B68">
        <w:rPr>
          <w:rFonts w:eastAsia="Times New Roman" w:cstheme="minorHAnsi"/>
          <w:b/>
          <w:bCs/>
          <w:sz w:val="28"/>
          <w:szCs w:val="28"/>
        </w:rPr>
        <w:t xml:space="preserve"> nosepiece</w:t>
      </w:r>
      <w:r w:rsidRPr="000C0B68">
        <w:rPr>
          <w:rFonts w:eastAsia="Times New Roman" w:cstheme="minorHAnsi"/>
          <w:sz w:val="28"/>
          <w:szCs w:val="28"/>
        </w:rPr>
        <w:t> - the rotating device that holds the objectives (lenses).</w:t>
      </w:r>
      <w:r w:rsidRPr="000C0B68">
        <w:rPr>
          <w:rFonts w:eastAsia="Times New Roman" w:cstheme="minorHAnsi"/>
          <w:sz w:val="28"/>
          <w:szCs w:val="28"/>
        </w:rPr>
        <w:br/>
      </w:r>
      <w:proofErr w:type="gramStart"/>
      <w:r w:rsidRPr="000C0B68">
        <w:rPr>
          <w:rFonts w:eastAsia="Times New Roman" w:cstheme="minorHAnsi"/>
          <w:b/>
          <w:bCs/>
          <w:sz w:val="28"/>
          <w:szCs w:val="28"/>
        </w:rPr>
        <w:t>stage</w:t>
      </w:r>
      <w:proofErr w:type="gramEnd"/>
      <w:r w:rsidRPr="000C0B68">
        <w:rPr>
          <w:rFonts w:eastAsia="Times New Roman" w:cstheme="minorHAnsi"/>
          <w:sz w:val="28"/>
          <w:szCs w:val="28"/>
        </w:rPr>
        <w:t> - the platform on which a slide is placed.</w:t>
      </w:r>
      <w:r w:rsidRPr="000C0B68">
        <w:rPr>
          <w:rFonts w:eastAsia="Times New Roman" w:cstheme="minorHAnsi"/>
          <w:sz w:val="28"/>
          <w:szCs w:val="28"/>
        </w:rPr>
        <w:br/>
      </w:r>
      <w:proofErr w:type="gramStart"/>
      <w:r w:rsidRPr="000C0B68">
        <w:rPr>
          <w:rFonts w:eastAsia="Times New Roman" w:cstheme="minorHAnsi"/>
          <w:b/>
          <w:bCs/>
          <w:sz w:val="28"/>
          <w:szCs w:val="28"/>
        </w:rPr>
        <w:t>stage</w:t>
      </w:r>
      <w:proofErr w:type="gramEnd"/>
      <w:r w:rsidRPr="000C0B68">
        <w:rPr>
          <w:rFonts w:eastAsia="Times New Roman" w:cstheme="minorHAnsi"/>
          <w:b/>
          <w:bCs/>
          <w:sz w:val="28"/>
          <w:szCs w:val="28"/>
        </w:rPr>
        <w:t xml:space="preserve"> clips</w:t>
      </w:r>
      <w:r w:rsidRPr="000C0B68">
        <w:rPr>
          <w:rFonts w:eastAsia="Times New Roman" w:cstheme="minorHAnsi"/>
          <w:sz w:val="28"/>
          <w:szCs w:val="28"/>
        </w:rPr>
        <w:t> - metal clips that hold a slide securely onto the stage.</w:t>
      </w:r>
    </w:p>
    <w:p w:rsidR="00C117EC" w:rsidRDefault="00C117EC" w:rsidP="00D33336">
      <w:pPr>
        <w:spacing w:after="0"/>
      </w:pPr>
    </w:p>
    <w:p w:rsidR="00986B3F" w:rsidRDefault="00986B3F" w:rsidP="00986B3F">
      <w:pPr>
        <w:rPr>
          <w:sz w:val="24"/>
          <w:szCs w:val="24"/>
        </w:rPr>
      </w:pPr>
    </w:p>
    <w:p w:rsidR="00986B3F" w:rsidRPr="00B2457D" w:rsidRDefault="00986B3F" w:rsidP="00986B3F">
      <w:pPr>
        <w:spacing w:after="0"/>
        <w:jc w:val="center"/>
        <w:rPr>
          <w:b/>
          <w:sz w:val="36"/>
          <w:szCs w:val="36"/>
        </w:rPr>
      </w:pPr>
      <w:r>
        <w:rPr>
          <w:b/>
          <w:sz w:val="36"/>
          <w:szCs w:val="36"/>
        </w:rPr>
        <w:lastRenderedPageBreak/>
        <w:t xml:space="preserve">Tips </w:t>
      </w:r>
      <w:proofErr w:type="gramStart"/>
      <w:r>
        <w:rPr>
          <w:b/>
          <w:sz w:val="36"/>
          <w:szCs w:val="36"/>
        </w:rPr>
        <w:t>For</w:t>
      </w:r>
      <w:proofErr w:type="gramEnd"/>
      <w:r>
        <w:rPr>
          <w:b/>
          <w:sz w:val="36"/>
          <w:szCs w:val="36"/>
        </w:rPr>
        <w:t xml:space="preserve"> </w:t>
      </w:r>
      <w:r w:rsidRPr="00B2457D">
        <w:rPr>
          <w:b/>
          <w:sz w:val="36"/>
          <w:szCs w:val="36"/>
        </w:rPr>
        <w:t>Using your Microscope</w:t>
      </w:r>
    </w:p>
    <w:p w:rsidR="00986B3F" w:rsidRDefault="00986B3F" w:rsidP="00986B3F">
      <w:pPr>
        <w:spacing w:after="0"/>
        <w:rPr>
          <w:sz w:val="24"/>
          <w:szCs w:val="24"/>
        </w:rPr>
      </w:pPr>
    </w:p>
    <w:p w:rsidR="00986B3F" w:rsidRDefault="00986B3F" w:rsidP="00986B3F">
      <w:pPr>
        <w:pStyle w:val="ListParagraph"/>
        <w:numPr>
          <w:ilvl w:val="0"/>
          <w:numId w:val="2"/>
        </w:numPr>
        <w:spacing w:after="0"/>
        <w:rPr>
          <w:sz w:val="24"/>
          <w:szCs w:val="24"/>
        </w:rPr>
      </w:pPr>
      <w:r>
        <w:rPr>
          <w:sz w:val="24"/>
          <w:szCs w:val="24"/>
        </w:rPr>
        <w:t xml:space="preserve">Make sure your light is turned up to full power and your iris/aperture is completely open.  The majority of the time when students </w:t>
      </w:r>
      <w:proofErr w:type="gramStart"/>
      <w:r>
        <w:rPr>
          <w:sz w:val="24"/>
          <w:szCs w:val="24"/>
        </w:rPr>
        <w:t>say  their</w:t>
      </w:r>
      <w:proofErr w:type="gramEnd"/>
      <w:r>
        <w:rPr>
          <w:sz w:val="24"/>
          <w:szCs w:val="24"/>
        </w:rPr>
        <w:t xml:space="preserve"> micros</w:t>
      </w:r>
      <w:r w:rsidR="00811C0E">
        <w:rPr>
          <w:sz w:val="24"/>
          <w:szCs w:val="24"/>
        </w:rPr>
        <w:t>c</w:t>
      </w:r>
      <w:r>
        <w:rPr>
          <w:sz w:val="24"/>
          <w:szCs w:val="24"/>
        </w:rPr>
        <w:t xml:space="preserve">ope is broken, one of these two settings is wrong.  As you start to use the microscope, you may – especially at low power – choose to turn down the light.  </w:t>
      </w:r>
      <w:proofErr w:type="gramStart"/>
      <w:r>
        <w:rPr>
          <w:sz w:val="24"/>
          <w:szCs w:val="24"/>
        </w:rPr>
        <w:t>That’s OK, but always start with</w:t>
      </w:r>
      <w:proofErr w:type="gramEnd"/>
      <w:r>
        <w:rPr>
          <w:sz w:val="24"/>
          <w:szCs w:val="24"/>
        </w:rPr>
        <w:t xml:space="preserve"> it wide open.</w:t>
      </w:r>
    </w:p>
    <w:p w:rsidR="00986B3F" w:rsidRDefault="00986B3F" w:rsidP="00986B3F">
      <w:pPr>
        <w:pStyle w:val="ListParagraph"/>
        <w:numPr>
          <w:ilvl w:val="0"/>
          <w:numId w:val="2"/>
        </w:numPr>
        <w:spacing w:after="0"/>
        <w:rPr>
          <w:sz w:val="24"/>
          <w:szCs w:val="24"/>
        </w:rPr>
      </w:pPr>
      <w:r>
        <w:rPr>
          <w:sz w:val="24"/>
          <w:szCs w:val="24"/>
        </w:rPr>
        <w:t>Put your slide in the slide holder of the stage.  If you don’t do this, it will be difficult to move the slide small amounts.</w:t>
      </w:r>
    </w:p>
    <w:p w:rsidR="00986B3F" w:rsidRDefault="00986B3F" w:rsidP="00986B3F">
      <w:pPr>
        <w:pStyle w:val="ListParagraph"/>
        <w:numPr>
          <w:ilvl w:val="0"/>
          <w:numId w:val="2"/>
        </w:numPr>
        <w:spacing w:after="0"/>
        <w:rPr>
          <w:sz w:val="24"/>
          <w:szCs w:val="24"/>
        </w:rPr>
      </w:pPr>
      <w:r>
        <w:rPr>
          <w:sz w:val="24"/>
          <w:szCs w:val="24"/>
        </w:rPr>
        <w:t xml:space="preserve">Always start by using the low power objective.  Many people call this a “scanning” objective because it allows </w:t>
      </w:r>
      <w:proofErr w:type="gramStart"/>
      <w:r>
        <w:rPr>
          <w:sz w:val="24"/>
          <w:szCs w:val="24"/>
        </w:rPr>
        <w:t>to scan the slide quickly and find</w:t>
      </w:r>
      <w:proofErr w:type="gramEnd"/>
      <w:r>
        <w:rPr>
          <w:sz w:val="24"/>
          <w:szCs w:val="24"/>
        </w:rPr>
        <w:t xml:space="preserve"> things that might be interesting at higher magnifications.   This lower power/scan is the best way to find things; if you try to find things with a higher magnification you will probably be frustrated.  DO NOT TRY TO USE HIGHER POWER OBJECTIVES IF YOU HAVE NOT FOUND THE ITEM WITH THE SCANNING OBJECTIVE</w:t>
      </w:r>
    </w:p>
    <w:p w:rsidR="00986B3F" w:rsidRDefault="00986B3F" w:rsidP="00986B3F">
      <w:pPr>
        <w:pStyle w:val="ListParagraph"/>
        <w:numPr>
          <w:ilvl w:val="0"/>
          <w:numId w:val="2"/>
        </w:numPr>
        <w:spacing w:after="0"/>
        <w:rPr>
          <w:sz w:val="24"/>
          <w:szCs w:val="24"/>
        </w:rPr>
      </w:pPr>
      <w:r>
        <w:rPr>
          <w:sz w:val="24"/>
          <w:szCs w:val="24"/>
        </w:rPr>
        <w:t>Do your initial focusing with the coarse focus kn</w:t>
      </w:r>
      <w:r w:rsidR="00811C0E">
        <w:rPr>
          <w:sz w:val="24"/>
          <w:szCs w:val="24"/>
        </w:rPr>
        <w:t>o</w:t>
      </w:r>
      <w:bookmarkStart w:id="0" w:name="_GoBack"/>
      <w:bookmarkEnd w:id="0"/>
      <w:r>
        <w:rPr>
          <w:sz w:val="24"/>
          <w:szCs w:val="24"/>
        </w:rPr>
        <w:t>b</w:t>
      </w:r>
    </w:p>
    <w:p w:rsidR="00986B3F" w:rsidRDefault="00986B3F" w:rsidP="00986B3F">
      <w:pPr>
        <w:pStyle w:val="ListParagraph"/>
        <w:numPr>
          <w:ilvl w:val="0"/>
          <w:numId w:val="2"/>
        </w:numPr>
        <w:spacing w:after="0"/>
        <w:rPr>
          <w:sz w:val="24"/>
          <w:szCs w:val="24"/>
        </w:rPr>
      </w:pPr>
      <w:r>
        <w:rPr>
          <w:sz w:val="24"/>
          <w:szCs w:val="24"/>
        </w:rPr>
        <w:t>Higher magnifications need higher more light.  If you move to a more powerful objective, you will need to increase the light</w:t>
      </w:r>
    </w:p>
    <w:p w:rsidR="00986B3F" w:rsidRDefault="00986B3F" w:rsidP="00986B3F">
      <w:pPr>
        <w:pStyle w:val="ListParagraph"/>
        <w:numPr>
          <w:ilvl w:val="0"/>
          <w:numId w:val="2"/>
        </w:numPr>
        <w:spacing w:after="0"/>
        <w:rPr>
          <w:sz w:val="24"/>
          <w:szCs w:val="24"/>
        </w:rPr>
      </w:pPr>
      <w:r>
        <w:rPr>
          <w:sz w:val="24"/>
          <w:szCs w:val="24"/>
        </w:rPr>
        <w:t>When you go to higher power, you will need to refocus.  Try to do this with the fine focus knob.  That is usually faster and easier than using the coarse focus knob.</w:t>
      </w:r>
    </w:p>
    <w:p w:rsidR="00986B3F" w:rsidRDefault="00986B3F" w:rsidP="00986B3F">
      <w:pPr>
        <w:spacing w:after="0"/>
        <w:rPr>
          <w:sz w:val="24"/>
          <w:szCs w:val="24"/>
        </w:rPr>
      </w:pPr>
    </w:p>
    <w:p w:rsidR="00986B3F" w:rsidRPr="00063123" w:rsidRDefault="00986B3F" w:rsidP="00986B3F">
      <w:pPr>
        <w:spacing w:after="0"/>
        <w:ind w:left="360"/>
        <w:jc w:val="center"/>
        <w:rPr>
          <w:b/>
          <w:sz w:val="36"/>
          <w:szCs w:val="36"/>
        </w:rPr>
      </w:pPr>
      <w:r>
        <w:rPr>
          <w:b/>
          <w:sz w:val="36"/>
          <w:szCs w:val="36"/>
        </w:rPr>
        <w:t>Things to do with your microscope in this lab</w:t>
      </w:r>
    </w:p>
    <w:p w:rsidR="00986B3F" w:rsidRDefault="00986B3F" w:rsidP="00986B3F">
      <w:pPr>
        <w:pStyle w:val="ListParagraph"/>
        <w:numPr>
          <w:ilvl w:val="0"/>
          <w:numId w:val="3"/>
        </w:numPr>
        <w:spacing w:after="0"/>
        <w:rPr>
          <w:sz w:val="24"/>
          <w:szCs w:val="24"/>
        </w:rPr>
      </w:pPr>
      <w:r>
        <w:rPr>
          <w:sz w:val="24"/>
          <w:szCs w:val="24"/>
        </w:rPr>
        <w:t>Look at the letter ‘e’.  Notice the way the letter looks on your microscope slide, and the way it is flipped in the microscope.  Remember to start on low power, then move to a higher power so you can see the fibers in the paper or dots in the ink</w:t>
      </w:r>
    </w:p>
    <w:p w:rsidR="00986B3F" w:rsidRDefault="00986B3F" w:rsidP="00986B3F">
      <w:pPr>
        <w:pStyle w:val="ListParagraph"/>
        <w:numPr>
          <w:ilvl w:val="0"/>
          <w:numId w:val="3"/>
        </w:numPr>
        <w:spacing w:after="0"/>
        <w:rPr>
          <w:sz w:val="24"/>
          <w:szCs w:val="24"/>
        </w:rPr>
      </w:pPr>
      <w:r>
        <w:rPr>
          <w:sz w:val="24"/>
          <w:szCs w:val="24"/>
        </w:rPr>
        <w:t xml:space="preserve">Look at crossed threads under high magnification.  Remember to start on low power, </w:t>
      </w:r>
      <w:proofErr w:type="gramStart"/>
      <w:r>
        <w:rPr>
          <w:sz w:val="24"/>
          <w:szCs w:val="24"/>
        </w:rPr>
        <w:t>then</w:t>
      </w:r>
      <w:proofErr w:type="gramEnd"/>
      <w:r>
        <w:rPr>
          <w:sz w:val="24"/>
          <w:szCs w:val="24"/>
        </w:rPr>
        <w:t xml:space="preserve"> move up.  You will need to refocus each time you go up in magnification.  This is best to do with the fine focus knob.</w:t>
      </w:r>
    </w:p>
    <w:p w:rsidR="00986B3F" w:rsidRPr="00063123" w:rsidRDefault="00986B3F" w:rsidP="00986B3F">
      <w:pPr>
        <w:pStyle w:val="ListParagraph"/>
        <w:numPr>
          <w:ilvl w:val="0"/>
          <w:numId w:val="3"/>
        </w:numPr>
        <w:spacing w:after="0"/>
        <w:rPr>
          <w:sz w:val="24"/>
          <w:szCs w:val="24"/>
        </w:rPr>
      </w:pPr>
      <w:r>
        <w:rPr>
          <w:sz w:val="24"/>
          <w:szCs w:val="24"/>
        </w:rPr>
        <w:t>Look at something alive.  We have pond water and several commercial cultures of microbes.  Sometimes we have a small insect.  It is good practice to try moving the microscope stage to keep these things in view as they swim around.</w:t>
      </w:r>
    </w:p>
    <w:p w:rsidR="00986B3F" w:rsidRDefault="00986B3F" w:rsidP="00986B3F">
      <w:pPr>
        <w:spacing w:after="0"/>
        <w:rPr>
          <w:sz w:val="24"/>
          <w:szCs w:val="24"/>
        </w:rPr>
      </w:pPr>
    </w:p>
    <w:p w:rsidR="00FA45CC" w:rsidRPr="00FA45CC" w:rsidRDefault="00FA45CC" w:rsidP="00FA45CC">
      <w:pPr>
        <w:spacing w:after="0"/>
        <w:jc w:val="center"/>
        <w:rPr>
          <w:b/>
          <w:sz w:val="36"/>
          <w:szCs w:val="36"/>
        </w:rPr>
      </w:pPr>
      <w:r w:rsidRPr="00FA45CC">
        <w:rPr>
          <w:b/>
          <w:sz w:val="36"/>
          <w:szCs w:val="36"/>
        </w:rPr>
        <w:t>Calculate your microscope</w:t>
      </w:r>
      <w:r>
        <w:rPr>
          <w:b/>
          <w:sz w:val="36"/>
          <w:szCs w:val="36"/>
        </w:rPr>
        <w:t>’</w:t>
      </w:r>
      <w:r w:rsidRPr="00FA45CC">
        <w:rPr>
          <w:b/>
          <w:sz w:val="36"/>
          <w:szCs w:val="36"/>
        </w:rPr>
        <w:t>s magnification</w:t>
      </w:r>
    </w:p>
    <w:tbl>
      <w:tblPr>
        <w:tblStyle w:val="TableGrid"/>
        <w:tblW w:w="0" w:type="auto"/>
        <w:tblLook w:val="04A0" w:firstRow="1" w:lastRow="0" w:firstColumn="1" w:lastColumn="0" w:noHBand="0" w:noVBand="1"/>
      </w:tblPr>
      <w:tblGrid>
        <w:gridCol w:w="5238"/>
        <w:gridCol w:w="1890"/>
        <w:gridCol w:w="1530"/>
        <w:gridCol w:w="2358"/>
      </w:tblGrid>
      <w:tr w:rsidR="00FA45CC" w:rsidRPr="00FA45CC" w:rsidTr="00FA45CC">
        <w:tc>
          <w:tcPr>
            <w:tcW w:w="5238" w:type="dxa"/>
          </w:tcPr>
          <w:p w:rsidR="00FA45CC" w:rsidRPr="00FA45CC" w:rsidRDefault="00FA45CC" w:rsidP="00986B3F">
            <w:pPr>
              <w:rPr>
                <w:b/>
                <w:i/>
                <w:sz w:val="24"/>
                <w:szCs w:val="24"/>
              </w:rPr>
            </w:pPr>
            <w:r w:rsidRPr="00FA45CC">
              <w:rPr>
                <w:b/>
                <w:i/>
                <w:sz w:val="24"/>
                <w:szCs w:val="24"/>
              </w:rPr>
              <w:t>Objective Lens</w:t>
            </w:r>
          </w:p>
        </w:tc>
        <w:tc>
          <w:tcPr>
            <w:tcW w:w="1890" w:type="dxa"/>
          </w:tcPr>
          <w:p w:rsidR="00FA45CC" w:rsidRPr="00FA45CC" w:rsidRDefault="00FA45CC" w:rsidP="006C5EF5">
            <w:pPr>
              <w:rPr>
                <w:b/>
                <w:i/>
                <w:sz w:val="24"/>
                <w:szCs w:val="24"/>
              </w:rPr>
            </w:pPr>
            <w:r w:rsidRPr="00FA45CC">
              <w:rPr>
                <w:b/>
                <w:i/>
                <w:sz w:val="24"/>
                <w:szCs w:val="24"/>
              </w:rPr>
              <w:t>magnification</w:t>
            </w:r>
          </w:p>
        </w:tc>
        <w:tc>
          <w:tcPr>
            <w:tcW w:w="1530" w:type="dxa"/>
          </w:tcPr>
          <w:p w:rsidR="00FA45CC" w:rsidRPr="00FA45CC" w:rsidRDefault="00FA45CC" w:rsidP="00986B3F">
            <w:pPr>
              <w:rPr>
                <w:b/>
                <w:i/>
                <w:sz w:val="24"/>
                <w:szCs w:val="24"/>
              </w:rPr>
            </w:pPr>
            <w:proofErr w:type="spellStart"/>
            <w:r w:rsidRPr="00FA45CC">
              <w:rPr>
                <w:b/>
                <w:i/>
                <w:sz w:val="24"/>
                <w:szCs w:val="24"/>
              </w:rPr>
              <w:t>Occular</w:t>
            </w:r>
            <w:proofErr w:type="spellEnd"/>
          </w:p>
        </w:tc>
        <w:tc>
          <w:tcPr>
            <w:tcW w:w="2358" w:type="dxa"/>
          </w:tcPr>
          <w:p w:rsidR="00FA45CC" w:rsidRPr="00FA45CC" w:rsidRDefault="00FA45CC" w:rsidP="00986B3F">
            <w:pPr>
              <w:rPr>
                <w:b/>
                <w:i/>
                <w:sz w:val="24"/>
                <w:szCs w:val="24"/>
              </w:rPr>
            </w:pPr>
            <w:r w:rsidRPr="00FA45CC">
              <w:rPr>
                <w:b/>
                <w:i/>
                <w:sz w:val="24"/>
                <w:szCs w:val="24"/>
              </w:rPr>
              <w:t>Total Magnification</w:t>
            </w:r>
          </w:p>
        </w:tc>
      </w:tr>
      <w:tr w:rsidR="00FA45CC" w:rsidRPr="00FA45CC" w:rsidTr="00FA45CC">
        <w:tc>
          <w:tcPr>
            <w:tcW w:w="5238" w:type="dxa"/>
          </w:tcPr>
          <w:p w:rsidR="00FA45CC" w:rsidRPr="00FA45CC" w:rsidRDefault="00FA45CC" w:rsidP="00986B3F">
            <w:pPr>
              <w:rPr>
                <w:sz w:val="48"/>
                <w:szCs w:val="48"/>
              </w:rPr>
            </w:pPr>
            <w:r w:rsidRPr="00FA45CC">
              <w:rPr>
                <w:sz w:val="48"/>
                <w:szCs w:val="48"/>
              </w:rPr>
              <w:t>Scanning</w:t>
            </w:r>
          </w:p>
        </w:tc>
        <w:tc>
          <w:tcPr>
            <w:tcW w:w="1890" w:type="dxa"/>
          </w:tcPr>
          <w:p w:rsidR="00FA45CC" w:rsidRPr="00FA45CC" w:rsidRDefault="00FA45CC" w:rsidP="006C5EF5">
            <w:pPr>
              <w:rPr>
                <w:sz w:val="48"/>
                <w:szCs w:val="48"/>
              </w:rPr>
            </w:pPr>
          </w:p>
        </w:tc>
        <w:tc>
          <w:tcPr>
            <w:tcW w:w="1530" w:type="dxa"/>
          </w:tcPr>
          <w:p w:rsidR="00FA45CC" w:rsidRPr="00FA45CC" w:rsidRDefault="00FA45CC" w:rsidP="007F1953">
            <w:pPr>
              <w:rPr>
                <w:sz w:val="48"/>
                <w:szCs w:val="48"/>
              </w:rPr>
            </w:pPr>
            <w:r w:rsidRPr="00FA45CC">
              <w:rPr>
                <w:sz w:val="48"/>
                <w:szCs w:val="48"/>
              </w:rPr>
              <w:t>X 10</w:t>
            </w:r>
          </w:p>
        </w:tc>
        <w:tc>
          <w:tcPr>
            <w:tcW w:w="2358" w:type="dxa"/>
          </w:tcPr>
          <w:p w:rsidR="00FA45CC" w:rsidRPr="00FA45CC" w:rsidRDefault="00FA45CC" w:rsidP="00986B3F">
            <w:pPr>
              <w:rPr>
                <w:sz w:val="48"/>
                <w:szCs w:val="48"/>
              </w:rPr>
            </w:pPr>
            <w:r w:rsidRPr="00FA45CC">
              <w:rPr>
                <w:sz w:val="48"/>
                <w:szCs w:val="48"/>
              </w:rPr>
              <w:t>=</w:t>
            </w:r>
          </w:p>
        </w:tc>
      </w:tr>
      <w:tr w:rsidR="00FA45CC" w:rsidRPr="00FA45CC" w:rsidTr="00FA45CC">
        <w:tc>
          <w:tcPr>
            <w:tcW w:w="5238" w:type="dxa"/>
          </w:tcPr>
          <w:p w:rsidR="00FA45CC" w:rsidRPr="00FA45CC" w:rsidRDefault="00FA45CC" w:rsidP="00986B3F">
            <w:pPr>
              <w:rPr>
                <w:sz w:val="48"/>
                <w:szCs w:val="48"/>
              </w:rPr>
            </w:pPr>
            <w:r w:rsidRPr="00FA45CC">
              <w:rPr>
                <w:sz w:val="48"/>
                <w:szCs w:val="48"/>
              </w:rPr>
              <w:t>medium</w:t>
            </w:r>
          </w:p>
        </w:tc>
        <w:tc>
          <w:tcPr>
            <w:tcW w:w="1890" w:type="dxa"/>
          </w:tcPr>
          <w:p w:rsidR="00FA45CC" w:rsidRPr="00FA45CC" w:rsidRDefault="00FA45CC" w:rsidP="006C5EF5">
            <w:pPr>
              <w:rPr>
                <w:sz w:val="48"/>
                <w:szCs w:val="48"/>
              </w:rPr>
            </w:pPr>
          </w:p>
        </w:tc>
        <w:tc>
          <w:tcPr>
            <w:tcW w:w="1530" w:type="dxa"/>
          </w:tcPr>
          <w:p w:rsidR="00FA45CC" w:rsidRPr="00FA45CC" w:rsidRDefault="00FA45CC" w:rsidP="007F1953">
            <w:pPr>
              <w:rPr>
                <w:sz w:val="48"/>
                <w:szCs w:val="48"/>
              </w:rPr>
            </w:pPr>
            <w:r w:rsidRPr="00FA45CC">
              <w:rPr>
                <w:sz w:val="48"/>
                <w:szCs w:val="48"/>
              </w:rPr>
              <w:t>X 10</w:t>
            </w:r>
          </w:p>
        </w:tc>
        <w:tc>
          <w:tcPr>
            <w:tcW w:w="2358" w:type="dxa"/>
          </w:tcPr>
          <w:p w:rsidR="00FA45CC" w:rsidRPr="00FA45CC" w:rsidRDefault="00FA45CC" w:rsidP="007F1953">
            <w:pPr>
              <w:rPr>
                <w:sz w:val="48"/>
                <w:szCs w:val="48"/>
              </w:rPr>
            </w:pPr>
            <w:r w:rsidRPr="00FA45CC">
              <w:rPr>
                <w:sz w:val="48"/>
                <w:szCs w:val="48"/>
              </w:rPr>
              <w:t>=</w:t>
            </w:r>
          </w:p>
        </w:tc>
      </w:tr>
      <w:tr w:rsidR="00FA45CC" w:rsidRPr="00FA45CC" w:rsidTr="00FA45CC">
        <w:tc>
          <w:tcPr>
            <w:tcW w:w="5238" w:type="dxa"/>
          </w:tcPr>
          <w:p w:rsidR="00FA45CC" w:rsidRPr="00FA45CC" w:rsidRDefault="00FA45CC" w:rsidP="00986B3F">
            <w:pPr>
              <w:rPr>
                <w:sz w:val="48"/>
                <w:szCs w:val="48"/>
              </w:rPr>
            </w:pPr>
            <w:r w:rsidRPr="00FA45CC">
              <w:rPr>
                <w:sz w:val="48"/>
                <w:szCs w:val="48"/>
              </w:rPr>
              <w:t>High power (for dry)</w:t>
            </w:r>
          </w:p>
        </w:tc>
        <w:tc>
          <w:tcPr>
            <w:tcW w:w="1890" w:type="dxa"/>
          </w:tcPr>
          <w:p w:rsidR="00FA45CC" w:rsidRPr="00FA45CC" w:rsidRDefault="00FA45CC" w:rsidP="006C5EF5">
            <w:pPr>
              <w:rPr>
                <w:sz w:val="48"/>
                <w:szCs w:val="48"/>
              </w:rPr>
            </w:pPr>
          </w:p>
        </w:tc>
        <w:tc>
          <w:tcPr>
            <w:tcW w:w="1530" w:type="dxa"/>
          </w:tcPr>
          <w:p w:rsidR="00FA45CC" w:rsidRPr="00FA45CC" w:rsidRDefault="00FA45CC" w:rsidP="007F1953">
            <w:pPr>
              <w:rPr>
                <w:sz w:val="48"/>
                <w:szCs w:val="48"/>
              </w:rPr>
            </w:pPr>
            <w:r w:rsidRPr="00FA45CC">
              <w:rPr>
                <w:sz w:val="48"/>
                <w:szCs w:val="48"/>
              </w:rPr>
              <w:t>X 10</w:t>
            </w:r>
          </w:p>
        </w:tc>
        <w:tc>
          <w:tcPr>
            <w:tcW w:w="2358" w:type="dxa"/>
          </w:tcPr>
          <w:p w:rsidR="00FA45CC" w:rsidRPr="00FA45CC" w:rsidRDefault="00FA45CC" w:rsidP="007F1953">
            <w:pPr>
              <w:rPr>
                <w:sz w:val="48"/>
                <w:szCs w:val="48"/>
              </w:rPr>
            </w:pPr>
            <w:r w:rsidRPr="00FA45CC">
              <w:rPr>
                <w:sz w:val="48"/>
                <w:szCs w:val="48"/>
              </w:rPr>
              <w:t>=</w:t>
            </w:r>
          </w:p>
        </w:tc>
      </w:tr>
      <w:tr w:rsidR="00FA45CC" w:rsidRPr="00FA45CC" w:rsidTr="00FA45CC">
        <w:tc>
          <w:tcPr>
            <w:tcW w:w="5238" w:type="dxa"/>
          </w:tcPr>
          <w:p w:rsidR="00FA45CC" w:rsidRPr="00FA45CC" w:rsidRDefault="00FA45CC" w:rsidP="00986B3F">
            <w:pPr>
              <w:rPr>
                <w:sz w:val="48"/>
                <w:szCs w:val="48"/>
              </w:rPr>
            </w:pPr>
            <w:r w:rsidRPr="00FA45CC">
              <w:rPr>
                <w:sz w:val="48"/>
                <w:szCs w:val="48"/>
              </w:rPr>
              <w:t>Oil Immersion</w:t>
            </w:r>
          </w:p>
        </w:tc>
        <w:tc>
          <w:tcPr>
            <w:tcW w:w="1890" w:type="dxa"/>
          </w:tcPr>
          <w:p w:rsidR="00FA45CC" w:rsidRPr="00FA45CC" w:rsidRDefault="00FA45CC" w:rsidP="006C5EF5">
            <w:pPr>
              <w:rPr>
                <w:sz w:val="48"/>
                <w:szCs w:val="48"/>
              </w:rPr>
            </w:pPr>
          </w:p>
        </w:tc>
        <w:tc>
          <w:tcPr>
            <w:tcW w:w="1530" w:type="dxa"/>
          </w:tcPr>
          <w:p w:rsidR="00FA45CC" w:rsidRPr="00FA45CC" w:rsidRDefault="00FA45CC" w:rsidP="007F1953">
            <w:pPr>
              <w:rPr>
                <w:sz w:val="48"/>
                <w:szCs w:val="48"/>
              </w:rPr>
            </w:pPr>
            <w:r w:rsidRPr="00FA45CC">
              <w:rPr>
                <w:sz w:val="48"/>
                <w:szCs w:val="48"/>
              </w:rPr>
              <w:t>X 10</w:t>
            </w:r>
          </w:p>
        </w:tc>
        <w:tc>
          <w:tcPr>
            <w:tcW w:w="2358" w:type="dxa"/>
          </w:tcPr>
          <w:p w:rsidR="00FA45CC" w:rsidRPr="00FA45CC" w:rsidRDefault="00FA45CC" w:rsidP="007F1953">
            <w:pPr>
              <w:rPr>
                <w:sz w:val="48"/>
                <w:szCs w:val="48"/>
              </w:rPr>
            </w:pPr>
            <w:r w:rsidRPr="00FA45CC">
              <w:rPr>
                <w:sz w:val="48"/>
                <w:szCs w:val="48"/>
              </w:rPr>
              <w:t>=</w:t>
            </w:r>
          </w:p>
        </w:tc>
      </w:tr>
    </w:tbl>
    <w:p w:rsidR="000745B3" w:rsidRPr="000745B3" w:rsidRDefault="000745B3" w:rsidP="000745B3">
      <w:pPr>
        <w:spacing w:after="0"/>
        <w:jc w:val="center"/>
        <w:rPr>
          <w:sz w:val="72"/>
          <w:szCs w:val="72"/>
        </w:rPr>
      </w:pPr>
      <w:r w:rsidRPr="000745B3">
        <w:rPr>
          <w:sz w:val="72"/>
          <w:szCs w:val="72"/>
        </w:rPr>
        <w:lastRenderedPageBreak/>
        <w:t>Prokaryote</w:t>
      </w:r>
      <w:r w:rsidR="00986B3F">
        <w:rPr>
          <w:sz w:val="72"/>
          <w:szCs w:val="72"/>
        </w:rPr>
        <w:t xml:space="preserve"> Cells</w:t>
      </w:r>
    </w:p>
    <w:p w:rsidR="00D33336" w:rsidRDefault="00D33336" w:rsidP="00D33336">
      <w:pPr>
        <w:spacing w:after="0"/>
      </w:pPr>
      <w:r>
        <w:tab/>
      </w:r>
      <w:r>
        <w:tab/>
      </w:r>
      <w:r w:rsidR="000745B3">
        <w:tab/>
      </w:r>
      <w:proofErr w:type="spellStart"/>
      <w:proofErr w:type="gramStart"/>
      <w:r>
        <w:t>cocci</w:t>
      </w:r>
      <w:proofErr w:type="spellEnd"/>
      <w:proofErr w:type="gramEnd"/>
      <w:r>
        <w:tab/>
      </w:r>
      <w:r>
        <w:tab/>
      </w:r>
      <w:r>
        <w:tab/>
        <w:t>Bacilli</w:t>
      </w:r>
      <w:r>
        <w:tab/>
      </w:r>
      <w:r>
        <w:tab/>
      </w:r>
      <w:r w:rsidR="000745B3">
        <w:t xml:space="preserve">     </w:t>
      </w:r>
      <w:r>
        <w:t>Spirochete</w:t>
      </w:r>
    </w:p>
    <w:p w:rsidR="00D33336" w:rsidRDefault="00D33336" w:rsidP="00D33336">
      <w:pPr>
        <w:spacing w:after="0"/>
      </w:pPr>
    </w:p>
    <w:tbl>
      <w:tblPr>
        <w:tblStyle w:val="TableGrid"/>
        <w:tblW w:w="0" w:type="auto"/>
        <w:tblLook w:val="04A0" w:firstRow="1" w:lastRow="0" w:firstColumn="1" w:lastColumn="0" w:noHBand="0" w:noVBand="1"/>
      </w:tblPr>
      <w:tblGrid>
        <w:gridCol w:w="1562"/>
        <w:gridCol w:w="6195"/>
      </w:tblGrid>
      <w:tr w:rsidR="00D33336" w:rsidTr="000745B3">
        <w:trPr>
          <w:trHeight w:val="3724"/>
        </w:trPr>
        <w:tc>
          <w:tcPr>
            <w:tcW w:w="1519" w:type="dxa"/>
          </w:tcPr>
          <w:p w:rsidR="00D33336" w:rsidRDefault="00D33336" w:rsidP="00054D89">
            <w:r>
              <w:tab/>
            </w:r>
          </w:p>
          <w:p w:rsidR="00D33336" w:rsidRDefault="00D33336" w:rsidP="00054D89">
            <w:r>
              <w:rPr>
                <w:noProof/>
              </w:rPr>
              <w:drawing>
                <wp:inline distT="0" distB="0" distL="0" distR="0" wp14:anchorId="72CCE362" wp14:editId="393C1ABE">
                  <wp:extent cx="2667000" cy="855126"/>
                  <wp:effectExtent l="0" t="8255" r="0" b="0"/>
                  <wp:docPr id="2" name="Picture 2" descr="F:\BSC 1005 - Survey\resources\jpgs unlabled\ch06u\figure_06_08a_u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SC 1005 - Survey\resources\jpgs unlabled\ch06u\figure_06_08a_unl.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723" b="19092"/>
                          <a:stretch/>
                        </pic:blipFill>
                        <pic:spPr bwMode="auto">
                          <a:xfrm rot="16200000">
                            <a:off x="0" y="0"/>
                            <a:ext cx="2667993" cy="8554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195" w:type="dxa"/>
          </w:tcPr>
          <w:p w:rsidR="00D33336" w:rsidRDefault="00D33336" w:rsidP="00054D89">
            <w:r>
              <w:rPr>
                <w:noProof/>
              </w:rPr>
              <w:drawing>
                <wp:inline distT="0" distB="0" distL="0" distR="0" wp14:anchorId="51DAB37A" wp14:editId="4E2441F6">
                  <wp:extent cx="3759200" cy="3191865"/>
                  <wp:effectExtent l="0" t="0" r="0" b="8890"/>
                  <wp:docPr id="3" name="Picture 3" descr="http://classconnection.s3.amazonaws.com/114/flashcards/717114/png/bacterial_shapes1318233355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assconnection.s3.amazonaws.com/114/flashcards/717114/png/bacterial_shapes1318233355521.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096" t="10620"/>
                          <a:stretch/>
                        </pic:blipFill>
                        <pic:spPr bwMode="auto">
                          <a:xfrm>
                            <a:off x="0" y="0"/>
                            <a:ext cx="3763456" cy="319547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33336" w:rsidRDefault="00D33336" w:rsidP="00D33336">
      <w:pPr>
        <w:spacing w:after="0"/>
      </w:pPr>
    </w:p>
    <w:p w:rsidR="00D33336" w:rsidRDefault="00D33336" w:rsidP="00D33336">
      <w:pPr>
        <w:spacing w:after="0"/>
      </w:pPr>
    </w:p>
    <w:p w:rsidR="00D33336" w:rsidRDefault="000745B3" w:rsidP="00D33336">
      <w:pPr>
        <w:spacing w:after="0"/>
      </w:pPr>
      <w:r>
        <w:rPr>
          <w:noProof/>
        </w:rPr>
        <w:drawing>
          <wp:inline distT="0" distB="0" distL="0" distR="0" wp14:anchorId="600350C2" wp14:editId="7A3E0CDF">
            <wp:extent cx="5600700" cy="3391535"/>
            <wp:effectExtent l="0" t="0" r="0" b="0"/>
            <wp:docPr id="9" name="Picture 9" descr="Bacterial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cterial Ce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905" cy="3391659"/>
                    </a:xfrm>
                    <a:prstGeom prst="rect">
                      <a:avLst/>
                    </a:prstGeom>
                    <a:noFill/>
                    <a:ln>
                      <a:noFill/>
                    </a:ln>
                  </pic:spPr>
                </pic:pic>
              </a:graphicData>
            </a:graphic>
          </wp:inline>
        </w:drawing>
      </w:r>
    </w:p>
    <w:p w:rsidR="00A04207" w:rsidRDefault="00A04207" w:rsidP="00D33336">
      <w:pPr>
        <w:spacing w:after="0"/>
      </w:pPr>
    </w:p>
    <w:p w:rsidR="00D33336" w:rsidRDefault="00D33336" w:rsidP="00D33336">
      <w:pPr>
        <w:spacing w:after="0"/>
      </w:pPr>
    </w:p>
    <w:p w:rsidR="00D33336" w:rsidRPr="00986B3F" w:rsidRDefault="00986B3F">
      <w:pPr>
        <w:rPr>
          <w:b/>
          <w:sz w:val="36"/>
          <w:szCs w:val="36"/>
        </w:rPr>
      </w:pPr>
      <w:r w:rsidRPr="00986B3F">
        <w:rPr>
          <w:b/>
          <w:sz w:val="36"/>
          <w:szCs w:val="36"/>
        </w:rPr>
        <w:t>Fewer Parts, No nucleus</w:t>
      </w:r>
      <w:r w:rsidR="00D33336" w:rsidRPr="00986B3F">
        <w:rPr>
          <w:b/>
          <w:sz w:val="36"/>
          <w:szCs w:val="36"/>
        </w:rPr>
        <w:br w:type="page"/>
      </w:r>
    </w:p>
    <w:p w:rsidR="00986B3F" w:rsidRPr="00D33336" w:rsidRDefault="00986B3F" w:rsidP="00986B3F">
      <w:pPr>
        <w:spacing w:after="0"/>
        <w:jc w:val="center"/>
        <w:rPr>
          <w:sz w:val="96"/>
          <w:szCs w:val="96"/>
        </w:rPr>
      </w:pPr>
      <w:r w:rsidRPr="00D33336">
        <w:rPr>
          <w:sz w:val="96"/>
          <w:szCs w:val="96"/>
        </w:rPr>
        <w:lastRenderedPageBreak/>
        <w:t>Eukaryote</w:t>
      </w:r>
      <w:r>
        <w:rPr>
          <w:sz w:val="96"/>
          <w:szCs w:val="96"/>
        </w:rPr>
        <w:t xml:space="preserve"> Cells</w:t>
      </w:r>
    </w:p>
    <w:p w:rsidR="00986B3F" w:rsidRDefault="00986B3F" w:rsidP="00986B3F">
      <w:pPr>
        <w:spacing w:after="0"/>
      </w:pPr>
      <w:r w:rsidRPr="00986B3F">
        <w:rPr>
          <w:b/>
        </w:rPr>
        <w:t>Domain Eukaryotes</w:t>
      </w:r>
      <w:r>
        <w:t xml:space="preserve"> contains four kingdoms: Plants, Animals, Fungi, </w:t>
      </w:r>
      <w:proofErr w:type="spellStart"/>
      <w:proofErr w:type="gramStart"/>
      <w:r>
        <w:t>Protists</w:t>
      </w:r>
      <w:proofErr w:type="spellEnd"/>
      <w:proofErr w:type="gramEnd"/>
    </w:p>
    <w:p w:rsidR="00986B3F" w:rsidRDefault="00986B3F" w:rsidP="00986B3F">
      <w:pPr>
        <w:spacing w:after="0"/>
      </w:pPr>
      <w:r>
        <w:t xml:space="preserve">All have a </w:t>
      </w:r>
      <w:proofErr w:type="gramStart"/>
      <w:r>
        <w:t>nucleus  (</w:t>
      </w:r>
      <w:proofErr w:type="gramEnd"/>
      <w:r>
        <w:t xml:space="preserve">DNA lives in the nucleus) and many small parts called Organelles.  </w:t>
      </w:r>
    </w:p>
    <w:p w:rsidR="00986B3F" w:rsidRDefault="00986B3F" w:rsidP="00986B3F">
      <w:pPr>
        <w:spacing w:after="0"/>
      </w:pPr>
    </w:p>
    <w:p w:rsidR="00986B3F" w:rsidRDefault="00986B3F" w:rsidP="00986B3F">
      <w:pPr>
        <w:spacing w:after="0"/>
      </w:pPr>
      <w:r w:rsidRPr="00986B3F">
        <w:rPr>
          <w:b/>
        </w:rPr>
        <w:t>To Do:</w:t>
      </w:r>
      <w:r>
        <w:t xml:space="preserve">  Below you will find an animal cell and a plant cell.  Each cell has a glossary listing parts and what they do.  Label the parts in each illustration.   You may use your textbook, models or posters to check your work.</w:t>
      </w:r>
    </w:p>
    <w:p w:rsidR="00986B3F" w:rsidRDefault="00986B3F" w:rsidP="00986B3F">
      <w:pPr>
        <w:spacing w:after="0"/>
      </w:pPr>
    </w:p>
    <w:p w:rsidR="004F3785" w:rsidRDefault="004F3785" w:rsidP="00986B3F">
      <w:r>
        <w:rPr>
          <w:noProof/>
        </w:rPr>
        <w:drawing>
          <wp:inline distT="0" distB="0" distL="0" distR="0" wp14:anchorId="693663B4" wp14:editId="669BE667">
            <wp:extent cx="6556084" cy="4711700"/>
            <wp:effectExtent l="0" t="0" r="0" b="0"/>
            <wp:docPr id="7" name="Picture 7" descr="http://www.stephsnature.com/images/Websitelifescience/cellimages/Imag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ephsnature.com/images/Websitelifescience/cellimages/Image2.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56758" cy="4712185"/>
                    </a:xfrm>
                    <a:prstGeom prst="rect">
                      <a:avLst/>
                    </a:prstGeom>
                    <a:noFill/>
                    <a:ln>
                      <a:noFill/>
                    </a:ln>
                  </pic:spPr>
                </pic:pic>
              </a:graphicData>
            </a:graphic>
          </wp:inline>
        </w:drawing>
      </w:r>
    </w:p>
    <w:p w:rsidR="004F3785" w:rsidRPr="004F3785" w:rsidRDefault="004F3785" w:rsidP="004F3785">
      <w:pPr>
        <w:spacing w:after="0"/>
        <w:jc w:val="center"/>
        <w:rPr>
          <w:b/>
          <w:bCs/>
          <w:color w:val="000000"/>
          <w:sz w:val="36"/>
          <w:szCs w:val="36"/>
          <w:u w:val="single"/>
          <w:shd w:val="clear" w:color="auto" w:fill="FFFFFF"/>
        </w:rPr>
      </w:pPr>
      <w:r w:rsidRPr="004F3785">
        <w:rPr>
          <w:b/>
          <w:bCs/>
          <w:color w:val="000000"/>
          <w:sz w:val="36"/>
          <w:szCs w:val="36"/>
          <w:u w:val="single"/>
          <w:shd w:val="clear" w:color="auto" w:fill="FFFFFF"/>
        </w:rPr>
        <w:t>Parts of A plant cell</w:t>
      </w:r>
    </w:p>
    <w:p w:rsidR="004F3785" w:rsidRDefault="004F3785" w:rsidP="00D33336">
      <w:pPr>
        <w:spacing w:after="0"/>
        <w:rPr>
          <w:b/>
          <w:bCs/>
          <w:color w:val="000000"/>
          <w:sz w:val="20"/>
          <w:szCs w:val="20"/>
          <w:u w:val="single"/>
          <w:shd w:val="clear" w:color="auto" w:fill="FFFFFF"/>
        </w:rPr>
      </w:pPr>
    </w:p>
    <w:p w:rsidR="004F3785" w:rsidRPr="005519EA" w:rsidRDefault="004F3785" w:rsidP="00D33336">
      <w:pPr>
        <w:spacing w:after="0"/>
      </w:pPr>
      <w:proofErr w:type="spellStart"/>
      <w:proofErr w:type="gramStart"/>
      <w:r w:rsidRPr="005519EA">
        <w:rPr>
          <w:b/>
          <w:bCs/>
          <w:color w:val="000000"/>
          <w:u w:val="single"/>
          <w:shd w:val="clear" w:color="auto" w:fill="FFFFFF"/>
        </w:rPr>
        <w:t>amyloplast</w:t>
      </w:r>
      <w:proofErr w:type="spellEnd"/>
      <w:proofErr w:type="gramEnd"/>
      <w:r w:rsidRPr="005519EA">
        <w:rPr>
          <w:rStyle w:val="apple-converted-space"/>
          <w:color w:val="000000"/>
          <w:shd w:val="clear" w:color="auto" w:fill="FFFFFF"/>
        </w:rPr>
        <w:t> </w:t>
      </w:r>
      <w:r w:rsidRPr="005519EA">
        <w:rPr>
          <w:color w:val="000000"/>
          <w:shd w:val="clear" w:color="auto" w:fill="FFFFFF"/>
        </w:rPr>
        <w:t xml:space="preserve">- an organelle in some plant cells that stores starch. </w:t>
      </w:r>
      <w:proofErr w:type="spellStart"/>
      <w:r w:rsidRPr="005519EA">
        <w:rPr>
          <w:color w:val="000000"/>
          <w:shd w:val="clear" w:color="auto" w:fill="FFFFFF"/>
        </w:rPr>
        <w:t>Amyloplasts</w:t>
      </w:r>
      <w:proofErr w:type="spellEnd"/>
      <w:r w:rsidRPr="005519EA">
        <w:rPr>
          <w:color w:val="000000"/>
          <w:shd w:val="clear" w:color="auto" w:fill="FFFFFF"/>
        </w:rPr>
        <w:t xml:space="preserve"> are found in starchy plants like tubers and fruits.</w:t>
      </w:r>
      <w:r w:rsidRPr="005519EA">
        <w:rPr>
          <w:color w:val="000000"/>
        </w:rPr>
        <w:br/>
      </w:r>
      <w:r w:rsidRPr="005519EA">
        <w:rPr>
          <w:b/>
          <w:bCs/>
          <w:color w:val="000000"/>
          <w:u w:val="single"/>
          <w:shd w:val="clear" w:color="auto" w:fill="FFFFFF"/>
        </w:rPr>
        <w:t>ATP</w:t>
      </w:r>
      <w:r w:rsidRPr="005519EA">
        <w:rPr>
          <w:rStyle w:val="apple-converted-space"/>
          <w:color w:val="000000"/>
          <w:shd w:val="clear" w:color="auto" w:fill="FFFFFF"/>
        </w:rPr>
        <w:t> </w:t>
      </w:r>
      <w:r w:rsidRPr="005519EA">
        <w:rPr>
          <w:color w:val="000000"/>
          <w:shd w:val="clear" w:color="auto" w:fill="FFFFFF"/>
        </w:rPr>
        <w:t>- ATP is short for adenosine triphosphate; it is a high-energy molecule used for energy storage by organisms. In</w:t>
      </w:r>
      <w:r w:rsidRPr="005519EA">
        <w:rPr>
          <w:rStyle w:val="apple-converted-space"/>
          <w:color w:val="000000"/>
          <w:shd w:val="clear" w:color="auto" w:fill="FFFFFF"/>
        </w:rPr>
        <w:t> </w:t>
      </w:r>
      <w:hyperlink r:id="rId12" w:history="1">
        <w:r w:rsidRPr="005519EA">
          <w:rPr>
            <w:rStyle w:val="Hyperlink"/>
            <w:shd w:val="clear" w:color="auto" w:fill="FFFFFF"/>
          </w:rPr>
          <w:t>plant cells</w:t>
        </w:r>
      </w:hyperlink>
      <w:r w:rsidRPr="005519EA">
        <w:rPr>
          <w:color w:val="000000"/>
          <w:shd w:val="clear" w:color="auto" w:fill="FFFFFF"/>
        </w:rPr>
        <w:t>, ATP is produced in the</w:t>
      </w:r>
      <w:r w:rsidRPr="005519EA">
        <w:rPr>
          <w:rStyle w:val="apple-converted-space"/>
          <w:color w:val="000000"/>
          <w:shd w:val="clear" w:color="auto" w:fill="FFFFFF"/>
        </w:rPr>
        <w:t> </w:t>
      </w:r>
      <w:hyperlink r:id="rId13" w:anchor="cristae" w:history="1">
        <w:r w:rsidRPr="005519EA">
          <w:rPr>
            <w:rStyle w:val="Hyperlink"/>
            <w:shd w:val="clear" w:color="auto" w:fill="FFFFFF"/>
          </w:rPr>
          <w:t>cristae</w:t>
        </w:r>
      </w:hyperlink>
      <w:r w:rsidRPr="005519EA">
        <w:rPr>
          <w:rStyle w:val="apple-converted-space"/>
          <w:color w:val="000000"/>
          <w:shd w:val="clear" w:color="auto" w:fill="FFFFFF"/>
        </w:rPr>
        <w:t> </w:t>
      </w:r>
      <w:proofErr w:type="spellStart"/>
      <w:r w:rsidRPr="005519EA">
        <w:rPr>
          <w:color w:val="000000"/>
          <w:shd w:val="clear" w:color="auto" w:fill="FFFFFF"/>
        </w:rPr>
        <w:t>of</w:t>
      </w:r>
      <w:hyperlink r:id="rId14" w:anchor="mitochondria" w:history="1">
        <w:r w:rsidRPr="005519EA">
          <w:rPr>
            <w:rStyle w:val="Hyperlink"/>
            <w:shd w:val="clear" w:color="auto" w:fill="FFFFFF"/>
          </w:rPr>
          <w:t>mitochondria</w:t>
        </w:r>
        <w:proofErr w:type="spellEnd"/>
      </w:hyperlink>
      <w:r w:rsidRPr="005519EA">
        <w:rPr>
          <w:rStyle w:val="apple-converted-space"/>
          <w:color w:val="000000"/>
          <w:shd w:val="clear" w:color="auto" w:fill="FFFFFF"/>
        </w:rPr>
        <w:t> </w:t>
      </w:r>
      <w:r w:rsidRPr="005519EA">
        <w:rPr>
          <w:color w:val="000000"/>
          <w:shd w:val="clear" w:color="auto" w:fill="FFFFFF"/>
        </w:rPr>
        <w:t>and</w:t>
      </w:r>
      <w:r w:rsidRPr="005519EA">
        <w:rPr>
          <w:rStyle w:val="apple-converted-space"/>
          <w:color w:val="000000"/>
          <w:shd w:val="clear" w:color="auto" w:fill="FFFFFF"/>
        </w:rPr>
        <w:t> </w:t>
      </w:r>
      <w:hyperlink r:id="rId15" w:anchor="chloroplasts" w:history="1">
        <w:r w:rsidRPr="005519EA">
          <w:rPr>
            <w:rStyle w:val="Hyperlink"/>
            <w:shd w:val="clear" w:color="auto" w:fill="FFFFFF"/>
          </w:rPr>
          <w:t>chloroplasts</w:t>
        </w:r>
      </w:hyperlink>
      <w:r w:rsidRPr="005519EA">
        <w:rPr>
          <w:color w:val="000000"/>
          <w:shd w:val="clear" w:color="auto" w:fill="FFFFFF"/>
        </w:rPr>
        <w:t>.</w:t>
      </w:r>
      <w:r w:rsidRPr="005519EA">
        <w:rPr>
          <w:color w:val="000000"/>
        </w:rPr>
        <w:br/>
      </w:r>
      <w:proofErr w:type="gramStart"/>
      <w:r w:rsidRPr="005519EA">
        <w:rPr>
          <w:b/>
          <w:bCs/>
          <w:color w:val="000000"/>
          <w:u w:val="single"/>
          <w:shd w:val="clear" w:color="auto" w:fill="FFFFFF"/>
        </w:rPr>
        <w:t>cell</w:t>
      </w:r>
      <w:proofErr w:type="gramEnd"/>
      <w:r w:rsidRPr="005519EA">
        <w:rPr>
          <w:b/>
          <w:bCs/>
          <w:color w:val="000000"/>
          <w:u w:val="single"/>
          <w:shd w:val="clear" w:color="auto" w:fill="FFFFFF"/>
        </w:rPr>
        <w:t xml:space="preserve"> membrane</w:t>
      </w:r>
      <w:r w:rsidRPr="005519EA">
        <w:rPr>
          <w:rStyle w:val="apple-converted-space"/>
          <w:color w:val="000000"/>
          <w:shd w:val="clear" w:color="auto" w:fill="FFFFFF"/>
        </w:rPr>
        <w:t> </w:t>
      </w:r>
      <w:r w:rsidRPr="005519EA">
        <w:rPr>
          <w:color w:val="000000"/>
          <w:shd w:val="clear" w:color="auto" w:fill="FFFFFF"/>
        </w:rPr>
        <w:t>- the thin layer of protein and fat that surrounds the cell, but is inside the cell wall. The cell membrane is semipermeable, allowing some substances to pass into the cell and blocking others.</w:t>
      </w:r>
      <w:r w:rsidRPr="005519EA">
        <w:rPr>
          <w:color w:val="000000"/>
        </w:rPr>
        <w:br/>
      </w:r>
      <w:proofErr w:type="gramStart"/>
      <w:r w:rsidRPr="005519EA">
        <w:rPr>
          <w:b/>
          <w:bCs/>
          <w:color w:val="000000"/>
          <w:u w:val="single"/>
          <w:shd w:val="clear" w:color="auto" w:fill="FFFFFF"/>
        </w:rPr>
        <w:t>cell</w:t>
      </w:r>
      <w:proofErr w:type="gramEnd"/>
      <w:r w:rsidRPr="005519EA">
        <w:rPr>
          <w:b/>
          <w:bCs/>
          <w:color w:val="000000"/>
          <w:u w:val="single"/>
          <w:shd w:val="clear" w:color="auto" w:fill="FFFFFF"/>
        </w:rPr>
        <w:t xml:space="preserve"> wall</w:t>
      </w:r>
      <w:r w:rsidRPr="005519EA">
        <w:rPr>
          <w:rStyle w:val="apple-converted-space"/>
          <w:color w:val="000000"/>
          <w:shd w:val="clear" w:color="auto" w:fill="FFFFFF"/>
        </w:rPr>
        <w:t> </w:t>
      </w:r>
      <w:r w:rsidRPr="005519EA">
        <w:rPr>
          <w:color w:val="000000"/>
          <w:shd w:val="clear" w:color="auto" w:fill="FFFFFF"/>
        </w:rPr>
        <w:t>- a thick, rigid membrane that surrounds a plant cell. This layer of cellulose fiber gives the cell most of its support and structure. The cell wall also bonds with other cell walls to form the structure of the plant.</w:t>
      </w:r>
      <w:r w:rsidRPr="005519EA">
        <w:rPr>
          <w:color w:val="000000"/>
        </w:rPr>
        <w:br/>
      </w:r>
      <w:proofErr w:type="gramStart"/>
      <w:r w:rsidRPr="005519EA">
        <w:rPr>
          <w:b/>
          <w:bCs/>
          <w:color w:val="000000"/>
          <w:u w:val="single"/>
          <w:shd w:val="clear" w:color="auto" w:fill="FFFFFF"/>
        </w:rPr>
        <w:t>centrosome</w:t>
      </w:r>
      <w:proofErr w:type="gramEnd"/>
      <w:r w:rsidRPr="005519EA">
        <w:rPr>
          <w:rStyle w:val="apple-converted-space"/>
          <w:color w:val="000000"/>
          <w:shd w:val="clear" w:color="auto" w:fill="FFFFFF"/>
        </w:rPr>
        <w:t> </w:t>
      </w:r>
      <w:r w:rsidRPr="005519EA">
        <w:rPr>
          <w:color w:val="000000"/>
          <w:shd w:val="clear" w:color="auto" w:fill="FFFFFF"/>
        </w:rPr>
        <w:t xml:space="preserve">- (also called the "microtubule organizing center") a small body located near the nucleus - it has a dense </w:t>
      </w:r>
      <w:r w:rsidRPr="005519EA">
        <w:rPr>
          <w:color w:val="000000"/>
          <w:shd w:val="clear" w:color="auto" w:fill="FFFFFF"/>
        </w:rPr>
        <w:lastRenderedPageBreak/>
        <w:t xml:space="preserve">center and radiating tubules. The </w:t>
      </w:r>
      <w:proofErr w:type="gramStart"/>
      <w:r w:rsidRPr="005519EA">
        <w:rPr>
          <w:color w:val="000000"/>
          <w:shd w:val="clear" w:color="auto" w:fill="FFFFFF"/>
        </w:rPr>
        <w:t>centrosomes is</w:t>
      </w:r>
      <w:proofErr w:type="gramEnd"/>
      <w:r w:rsidRPr="005519EA">
        <w:rPr>
          <w:color w:val="000000"/>
          <w:shd w:val="clear" w:color="auto" w:fill="FFFFFF"/>
        </w:rPr>
        <w:t xml:space="preserve"> where microtubules are made. During cell division (mitosis), the centrosome divides and the two parts move to opposite sides of the dividing cell. Unlike the centrosomes in animal cells, plant cell centrosomes do not have centrioles.</w:t>
      </w:r>
      <w:r w:rsidRPr="005519EA">
        <w:rPr>
          <w:color w:val="000000"/>
        </w:rPr>
        <w:br/>
      </w:r>
      <w:proofErr w:type="gramStart"/>
      <w:r w:rsidRPr="005519EA">
        <w:rPr>
          <w:b/>
          <w:bCs/>
          <w:color w:val="000000"/>
          <w:u w:val="single"/>
          <w:shd w:val="clear" w:color="auto" w:fill="FFFFFF"/>
        </w:rPr>
        <w:t>chlorophyll</w:t>
      </w:r>
      <w:proofErr w:type="gramEnd"/>
      <w:r w:rsidRPr="005519EA">
        <w:rPr>
          <w:rStyle w:val="apple-converted-space"/>
          <w:color w:val="000000"/>
          <w:shd w:val="clear" w:color="auto" w:fill="FFFFFF"/>
        </w:rPr>
        <w:t> </w:t>
      </w:r>
      <w:r w:rsidRPr="005519EA">
        <w:rPr>
          <w:color w:val="000000"/>
          <w:shd w:val="clear" w:color="auto" w:fill="FFFFFF"/>
        </w:rPr>
        <w:t xml:space="preserve">- chlorophyll is a molecule that can use light energy from sunlight to turn water and carbon dioxide gas into sugar and oxygen (this process is </w:t>
      </w:r>
      <w:proofErr w:type="spellStart"/>
      <w:r w:rsidRPr="005519EA">
        <w:rPr>
          <w:color w:val="000000"/>
          <w:shd w:val="clear" w:color="auto" w:fill="FFFFFF"/>
        </w:rPr>
        <w:t>called</w:t>
      </w:r>
      <w:hyperlink r:id="rId16" w:anchor="photosynthesis" w:history="1">
        <w:r w:rsidRPr="005519EA">
          <w:rPr>
            <w:rStyle w:val="Hyperlink"/>
            <w:shd w:val="clear" w:color="auto" w:fill="FFFFFF"/>
          </w:rPr>
          <w:t>photosynthesis</w:t>
        </w:r>
        <w:proofErr w:type="spellEnd"/>
      </w:hyperlink>
      <w:r w:rsidRPr="005519EA">
        <w:rPr>
          <w:color w:val="000000"/>
          <w:shd w:val="clear" w:color="auto" w:fill="FFFFFF"/>
        </w:rPr>
        <w:t>). Chlorophyll is magnesium based and is usually green.</w:t>
      </w:r>
      <w:r w:rsidRPr="005519EA">
        <w:rPr>
          <w:color w:val="000000"/>
        </w:rPr>
        <w:br/>
      </w:r>
      <w:proofErr w:type="gramStart"/>
      <w:r w:rsidRPr="005519EA">
        <w:rPr>
          <w:b/>
          <w:bCs/>
          <w:color w:val="000000"/>
          <w:u w:val="single"/>
          <w:shd w:val="clear" w:color="auto" w:fill="FFFFFF"/>
        </w:rPr>
        <w:t>chloroplast</w:t>
      </w:r>
      <w:proofErr w:type="gramEnd"/>
      <w:r w:rsidRPr="005519EA">
        <w:rPr>
          <w:rStyle w:val="apple-converted-space"/>
          <w:color w:val="000000"/>
          <w:shd w:val="clear" w:color="auto" w:fill="FFFFFF"/>
        </w:rPr>
        <w:t> </w:t>
      </w:r>
      <w:r w:rsidRPr="005519EA">
        <w:rPr>
          <w:color w:val="000000"/>
          <w:shd w:val="clear" w:color="auto" w:fill="FFFFFF"/>
        </w:rPr>
        <w:t>- an elongated or disc-shaped organelle containing chlorophyll. Photosynthesis (in which energy from sunlight is converted into chemical energy - food) takes place in the chloroplasts.</w:t>
      </w:r>
      <w:r w:rsidRPr="005519EA">
        <w:rPr>
          <w:color w:val="000000"/>
        </w:rPr>
        <w:br/>
      </w:r>
      <w:proofErr w:type="spellStart"/>
      <w:proofErr w:type="gramStart"/>
      <w:r w:rsidRPr="005519EA">
        <w:rPr>
          <w:b/>
          <w:bCs/>
          <w:color w:val="000000"/>
          <w:u w:val="single"/>
          <w:shd w:val="clear" w:color="auto" w:fill="FFFFFF"/>
        </w:rPr>
        <w:t>christae</w:t>
      </w:r>
      <w:proofErr w:type="spellEnd"/>
      <w:proofErr w:type="gramEnd"/>
      <w:r w:rsidRPr="005519EA">
        <w:rPr>
          <w:rStyle w:val="apple-converted-space"/>
          <w:color w:val="000000"/>
          <w:shd w:val="clear" w:color="auto" w:fill="FFFFFF"/>
        </w:rPr>
        <w:t> </w:t>
      </w:r>
      <w:r w:rsidRPr="005519EA">
        <w:rPr>
          <w:color w:val="000000"/>
          <w:shd w:val="clear" w:color="auto" w:fill="FFFFFF"/>
        </w:rPr>
        <w:t>- (singular crista) the multiply-folded inner membrane of a cell's</w:t>
      </w:r>
      <w:r w:rsidRPr="005519EA">
        <w:rPr>
          <w:rStyle w:val="apple-converted-space"/>
          <w:color w:val="000000"/>
          <w:shd w:val="clear" w:color="auto" w:fill="FFFFFF"/>
        </w:rPr>
        <w:t> </w:t>
      </w:r>
      <w:hyperlink r:id="rId17" w:anchor="mitochondrion" w:history="1">
        <w:r w:rsidRPr="005519EA">
          <w:rPr>
            <w:rStyle w:val="Hyperlink"/>
            <w:shd w:val="clear" w:color="auto" w:fill="FFFFFF"/>
          </w:rPr>
          <w:t>mitochondrion</w:t>
        </w:r>
      </w:hyperlink>
      <w:r w:rsidRPr="005519EA">
        <w:rPr>
          <w:rStyle w:val="apple-converted-space"/>
          <w:color w:val="000000"/>
          <w:shd w:val="clear" w:color="auto" w:fill="FFFFFF"/>
        </w:rPr>
        <w:t> </w:t>
      </w:r>
      <w:r w:rsidRPr="005519EA">
        <w:rPr>
          <w:color w:val="000000"/>
          <w:shd w:val="clear" w:color="auto" w:fill="FFFFFF"/>
        </w:rPr>
        <w:t>that are finger-like projections. The walls of the cristae are the site of the cell's energy production (it is where</w:t>
      </w:r>
      <w:r w:rsidRPr="005519EA">
        <w:rPr>
          <w:rStyle w:val="apple-converted-space"/>
          <w:color w:val="000000"/>
          <w:shd w:val="clear" w:color="auto" w:fill="FFFFFF"/>
        </w:rPr>
        <w:t> </w:t>
      </w:r>
      <w:hyperlink r:id="rId18" w:anchor="ATP" w:history="1">
        <w:r w:rsidRPr="005519EA">
          <w:rPr>
            <w:rStyle w:val="Hyperlink"/>
            <w:shd w:val="clear" w:color="auto" w:fill="FFFFFF"/>
          </w:rPr>
          <w:t>ATP</w:t>
        </w:r>
      </w:hyperlink>
      <w:r w:rsidRPr="005519EA">
        <w:rPr>
          <w:rStyle w:val="apple-converted-space"/>
          <w:color w:val="000000"/>
          <w:shd w:val="clear" w:color="auto" w:fill="FFFFFF"/>
        </w:rPr>
        <w:t> </w:t>
      </w:r>
      <w:r w:rsidRPr="005519EA">
        <w:rPr>
          <w:color w:val="000000"/>
          <w:shd w:val="clear" w:color="auto" w:fill="FFFFFF"/>
        </w:rPr>
        <w:t>is generated).</w:t>
      </w:r>
      <w:r w:rsidRPr="005519EA">
        <w:rPr>
          <w:color w:val="000000"/>
        </w:rPr>
        <w:br/>
      </w:r>
      <w:proofErr w:type="gramStart"/>
      <w:r w:rsidRPr="005519EA">
        <w:rPr>
          <w:b/>
          <w:bCs/>
          <w:color w:val="000000"/>
          <w:u w:val="single"/>
          <w:shd w:val="clear" w:color="auto" w:fill="FFFFFF"/>
        </w:rPr>
        <w:t>cytoplasm</w:t>
      </w:r>
      <w:proofErr w:type="gramEnd"/>
      <w:r w:rsidRPr="005519EA">
        <w:rPr>
          <w:rStyle w:val="apple-converted-space"/>
          <w:color w:val="000000"/>
          <w:shd w:val="clear" w:color="auto" w:fill="FFFFFF"/>
        </w:rPr>
        <w:t> </w:t>
      </w:r>
      <w:r w:rsidRPr="005519EA">
        <w:rPr>
          <w:color w:val="000000"/>
          <w:shd w:val="clear" w:color="auto" w:fill="FFFFFF"/>
        </w:rPr>
        <w:t>- the jellylike material outside the cell nucleus in which the organelles are located.</w:t>
      </w:r>
      <w:r w:rsidRPr="005519EA">
        <w:rPr>
          <w:color w:val="000000"/>
        </w:rPr>
        <w:br/>
      </w:r>
      <w:r w:rsidRPr="005519EA">
        <w:rPr>
          <w:b/>
          <w:bCs/>
          <w:color w:val="000000"/>
          <w:u w:val="single"/>
          <w:shd w:val="clear" w:color="auto" w:fill="FFFFFF"/>
        </w:rPr>
        <w:t>Golgi body</w:t>
      </w:r>
      <w:r w:rsidRPr="005519EA">
        <w:rPr>
          <w:rStyle w:val="apple-converted-space"/>
          <w:color w:val="000000"/>
          <w:shd w:val="clear" w:color="auto" w:fill="FFFFFF"/>
        </w:rPr>
        <w:t> </w:t>
      </w:r>
      <w:r w:rsidRPr="005519EA">
        <w:rPr>
          <w:color w:val="000000"/>
          <w:shd w:val="clear" w:color="auto" w:fill="FFFFFF"/>
        </w:rPr>
        <w:t xml:space="preserve">- (also called the </w:t>
      </w:r>
      <w:proofErr w:type="spellStart"/>
      <w:r w:rsidRPr="005519EA">
        <w:rPr>
          <w:color w:val="000000"/>
          <w:shd w:val="clear" w:color="auto" w:fill="FFFFFF"/>
        </w:rPr>
        <w:t>golgi</w:t>
      </w:r>
      <w:proofErr w:type="spellEnd"/>
      <w:r w:rsidRPr="005519EA">
        <w:rPr>
          <w:color w:val="000000"/>
          <w:shd w:val="clear" w:color="auto" w:fill="FFFFFF"/>
        </w:rPr>
        <w:t xml:space="preserve"> apparatus or </w:t>
      </w:r>
      <w:proofErr w:type="spellStart"/>
      <w:r w:rsidRPr="005519EA">
        <w:rPr>
          <w:color w:val="000000"/>
          <w:shd w:val="clear" w:color="auto" w:fill="FFFFFF"/>
        </w:rPr>
        <w:t>golgi</w:t>
      </w:r>
      <w:proofErr w:type="spellEnd"/>
      <w:r w:rsidRPr="005519EA">
        <w:rPr>
          <w:color w:val="000000"/>
          <w:shd w:val="clear" w:color="auto" w:fill="FFFFFF"/>
        </w:rPr>
        <w:t xml:space="preserve"> complex) a flattened, layered, sac-like organelle that looks like a stack of pancakes and is located near the nucleus. The </w:t>
      </w:r>
      <w:proofErr w:type="spellStart"/>
      <w:proofErr w:type="gramStart"/>
      <w:r w:rsidRPr="005519EA">
        <w:rPr>
          <w:color w:val="000000"/>
          <w:shd w:val="clear" w:color="auto" w:fill="FFFFFF"/>
        </w:rPr>
        <w:t>golgi</w:t>
      </w:r>
      <w:proofErr w:type="spellEnd"/>
      <w:proofErr w:type="gramEnd"/>
      <w:r w:rsidRPr="005519EA">
        <w:rPr>
          <w:color w:val="000000"/>
          <w:shd w:val="clear" w:color="auto" w:fill="FFFFFF"/>
        </w:rPr>
        <w:t xml:space="preserve"> body packages proteins and carbohydrates into membrane-bound vesicles for "export" from the cell.</w:t>
      </w:r>
      <w:r w:rsidRPr="005519EA">
        <w:rPr>
          <w:color w:val="000000"/>
        </w:rPr>
        <w:br/>
      </w:r>
      <w:proofErr w:type="gramStart"/>
      <w:r w:rsidRPr="005519EA">
        <w:rPr>
          <w:b/>
          <w:bCs/>
          <w:color w:val="000000"/>
          <w:u w:val="single"/>
          <w:shd w:val="clear" w:color="auto" w:fill="FFFFFF"/>
        </w:rPr>
        <w:t>granum</w:t>
      </w:r>
      <w:proofErr w:type="gramEnd"/>
      <w:r w:rsidRPr="005519EA">
        <w:rPr>
          <w:rStyle w:val="apple-converted-space"/>
          <w:color w:val="000000"/>
          <w:shd w:val="clear" w:color="auto" w:fill="FFFFFF"/>
        </w:rPr>
        <w:t> </w:t>
      </w:r>
      <w:r w:rsidRPr="005519EA">
        <w:rPr>
          <w:color w:val="000000"/>
          <w:shd w:val="clear" w:color="auto" w:fill="FFFFFF"/>
        </w:rPr>
        <w:t>- (plural grana) A stack of</w:t>
      </w:r>
      <w:r w:rsidRPr="005519EA">
        <w:rPr>
          <w:rStyle w:val="apple-converted-space"/>
          <w:color w:val="000000"/>
          <w:shd w:val="clear" w:color="auto" w:fill="FFFFFF"/>
        </w:rPr>
        <w:t> </w:t>
      </w:r>
      <w:hyperlink r:id="rId19" w:anchor="thylakoiddisk" w:history="1">
        <w:r w:rsidRPr="005519EA">
          <w:rPr>
            <w:rStyle w:val="Hyperlink"/>
            <w:shd w:val="clear" w:color="auto" w:fill="FFFFFF"/>
          </w:rPr>
          <w:t>thylakoid disks</w:t>
        </w:r>
      </w:hyperlink>
      <w:r w:rsidRPr="005519EA">
        <w:rPr>
          <w:rStyle w:val="apple-converted-space"/>
          <w:color w:val="000000"/>
          <w:shd w:val="clear" w:color="auto" w:fill="FFFFFF"/>
        </w:rPr>
        <w:t> </w:t>
      </w:r>
      <w:r w:rsidRPr="005519EA">
        <w:rPr>
          <w:color w:val="000000"/>
          <w:shd w:val="clear" w:color="auto" w:fill="FFFFFF"/>
        </w:rPr>
        <w:t>within the</w:t>
      </w:r>
      <w:r w:rsidRPr="005519EA">
        <w:rPr>
          <w:rStyle w:val="apple-converted-space"/>
          <w:color w:val="000000"/>
          <w:shd w:val="clear" w:color="auto" w:fill="FFFFFF"/>
        </w:rPr>
        <w:t> </w:t>
      </w:r>
      <w:hyperlink r:id="rId20" w:anchor="chloroplast" w:history="1">
        <w:r w:rsidRPr="005519EA">
          <w:rPr>
            <w:rStyle w:val="Hyperlink"/>
            <w:shd w:val="clear" w:color="auto" w:fill="FFFFFF"/>
          </w:rPr>
          <w:t>chloroplast</w:t>
        </w:r>
      </w:hyperlink>
      <w:r w:rsidRPr="005519EA">
        <w:rPr>
          <w:rStyle w:val="apple-converted-space"/>
          <w:color w:val="000000"/>
          <w:shd w:val="clear" w:color="auto" w:fill="FFFFFF"/>
        </w:rPr>
        <w:t> </w:t>
      </w:r>
      <w:r w:rsidRPr="005519EA">
        <w:rPr>
          <w:color w:val="000000"/>
          <w:shd w:val="clear" w:color="auto" w:fill="FFFFFF"/>
        </w:rPr>
        <w:t>is called a granum.</w:t>
      </w:r>
      <w:r w:rsidRPr="005519EA">
        <w:rPr>
          <w:color w:val="000000"/>
        </w:rPr>
        <w:br/>
      </w:r>
      <w:proofErr w:type="gramStart"/>
      <w:r w:rsidRPr="005519EA">
        <w:rPr>
          <w:b/>
          <w:bCs/>
          <w:color w:val="000000"/>
          <w:u w:val="single"/>
          <w:shd w:val="clear" w:color="auto" w:fill="FFFFFF"/>
        </w:rPr>
        <w:t>mitochondrion</w:t>
      </w:r>
      <w:proofErr w:type="gramEnd"/>
      <w:r w:rsidRPr="005519EA">
        <w:rPr>
          <w:rStyle w:val="apple-converted-space"/>
          <w:color w:val="000000"/>
          <w:shd w:val="clear" w:color="auto" w:fill="FFFFFF"/>
        </w:rPr>
        <w:t> </w:t>
      </w:r>
      <w:r w:rsidRPr="005519EA">
        <w:rPr>
          <w:color w:val="000000"/>
          <w:shd w:val="clear" w:color="auto" w:fill="FFFFFF"/>
        </w:rPr>
        <w:t xml:space="preserve">- spherical to rod-shaped organelles with a double membrane. The inner membrane is </w:t>
      </w:r>
      <w:proofErr w:type="spellStart"/>
      <w:r w:rsidRPr="005519EA">
        <w:rPr>
          <w:color w:val="000000"/>
          <w:shd w:val="clear" w:color="auto" w:fill="FFFFFF"/>
        </w:rPr>
        <w:t>infolded</w:t>
      </w:r>
      <w:proofErr w:type="spellEnd"/>
      <w:r w:rsidRPr="005519EA">
        <w:rPr>
          <w:color w:val="000000"/>
          <w:shd w:val="clear" w:color="auto" w:fill="FFFFFF"/>
        </w:rPr>
        <w:t xml:space="preserve"> many times, forming a series of projections (called cristae). The mitochondrion converts the energy stored in glucose into ATP (adenosine triphosphate) for the cell.</w:t>
      </w:r>
      <w:r w:rsidRPr="005519EA">
        <w:rPr>
          <w:color w:val="000000"/>
        </w:rPr>
        <w:br/>
      </w:r>
      <w:proofErr w:type="gramStart"/>
      <w:r w:rsidRPr="005519EA">
        <w:rPr>
          <w:b/>
          <w:bCs/>
          <w:color w:val="000000"/>
          <w:u w:val="single"/>
          <w:shd w:val="clear" w:color="auto" w:fill="FFFFFF"/>
        </w:rPr>
        <w:t>nuclear</w:t>
      </w:r>
      <w:proofErr w:type="gramEnd"/>
      <w:r w:rsidRPr="005519EA">
        <w:rPr>
          <w:b/>
          <w:bCs/>
          <w:color w:val="000000"/>
          <w:u w:val="single"/>
          <w:shd w:val="clear" w:color="auto" w:fill="FFFFFF"/>
        </w:rPr>
        <w:t xml:space="preserve"> membrane</w:t>
      </w:r>
      <w:r w:rsidRPr="005519EA">
        <w:rPr>
          <w:rStyle w:val="apple-converted-space"/>
          <w:color w:val="000000"/>
          <w:shd w:val="clear" w:color="auto" w:fill="FFFFFF"/>
        </w:rPr>
        <w:t> </w:t>
      </w:r>
      <w:r w:rsidRPr="005519EA">
        <w:rPr>
          <w:color w:val="000000"/>
          <w:shd w:val="clear" w:color="auto" w:fill="FFFFFF"/>
        </w:rPr>
        <w:t>- the membrane that surrounds the nucleus.</w:t>
      </w:r>
      <w:r w:rsidRPr="005519EA">
        <w:rPr>
          <w:color w:val="000000"/>
        </w:rPr>
        <w:br/>
      </w:r>
      <w:proofErr w:type="gramStart"/>
      <w:r w:rsidRPr="005519EA">
        <w:rPr>
          <w:b/>
          <w:bCs/>
          <w:color w:val="000000"/>
          <w:u w:val="single"/>
          <w:shd w:val="clear" w:color="auto" w:fill="FFFFFF"/>
        </w:rPr>
        <w:t>nucleolus</w:t>
      </w:r>
      <w:proofErr w:type="gramEnd"/>
      <w:r w:rsidRPr="005519EA">
        <w:rPr>
          <w:rStyle w:val="apple-converted-space"/>
          <w:color w:val="000000"/>
          <w:shd w:val="clear" w:color="auto" w:fill="FFFFFF"/>
        </w:rPr>
        <w:t> </w:t>
      </w:r>
      <w:r w:rsidRPr="005519EA">
        <w:rPr>
          <w:color w:val="000000"/>
          <w:shd w:val="clear" w:color="auto" w:fill="FFFFFF"/>
        </w:rPr>
        <w:t>- an organelle within the nucleus - it is where ribosomal RNA is produced.</w:t>
      </w:r>
      <w:r w:rsidRPr="005519EA">
        <w:rPr>
          <w:color w:val="000000"/>
        </w:rPr>
        <w:br/>
      </w:r>
      <w:proofErr w:type="gramStart"/>
      <w:r w:rsidRPr="005519EA">
        <w:rPr>
          <w:b/>
          <w:bCs/>
          <w:color w:val="000000"/>
          <w:u w:val="single"/>
          <w:shd w:val="clear" w:color="auto" w:fill="FFFFFF"/>
        </w:rPr>
        <w:t>nucleus</w:t>
      </w:r>
      <w:proofErr w:type="gramEnd"/>
      <w:r w:rsidRPr="005519EA">
        <w:rPr>
          <w:rStyle w:val="apple-converted-space"/>
          <w:color w:val="000000"/>
          <w:shd w:val="clear" w:color="auto" w:fill="FFFFFF"/>
        </w:rPr>
        <w:t> </w:t>
      </w:r>
      <w:r w:rsidRPr="005519EA">
        <w:rPr>
          <w:color w:val="000000"/>
          <w:shd w:val="clear" w:color="auto" w:fill="FFFFFF"/>
        </w:rPr>
        <w:t>- spherical body containing many organelles, including the nucleolus. The nucleus controls many of the functions of the cell (by controlling protein synthesis) and contains DNA (in chromosomes). The nucleus is surrounded by the nuclear membrane</w:t>
      </w:r>
      <w:r w:rsidRPr="005519EA">
        <w:rPr>
          <w:color w:val="000000"/>
        </w:rPr>
        <w:br/>
      </w:r>
      <w:r w:rsidRPr="005519EA">
        <w:rPr>
          <w:b/>
          <w:bCs/>
          <w:color w:val="000000"/>
          <w:u w:val="single"/>
          <w:shd w:val="clear" w:color="auto" w:fill="FFFFFF"/>
        </w:rPr>
        <w:t>photosynthesis</w:t>
      </w:r>
      <w:r w:rsidRPr="005519EA">
        <w:rPr>
          <w:rStyle w:val="apple-converted-space"/>
          <w:color w:val="000000"/>
          <w:shd w:val="clear" w:color="auto" w:fill="FFFFFF"/>
        </w:rPr>
        <w:t> </w:t>
      </w:r>
      <w:r w:rsidRPr="005519EA">
        <w:rPr>
          <w:color w:val="000000"/>
          <w:shd w:val="clear" w:color="auto" w:fill="FFFFFF"/>
        </w:rPr>
        <w:t>- a process in which plants convert sunlight, water, and</w:t>
      </w:r>
      <w:r w:rsidRPr="005519EA">
        <w:rPr>
          <w:rStyle w:val="apple-converted-space"/>
          <w:color w:val="000000"/>
          <w:shd w:val="clear" w:color="auto" w:fill="FFFFFF"/>
        </w:rPr>
        <w:t> </w:t>
      </w:r>
      <w:hyperlink r:id="rId21" w:anchor="carbondioxide" w:history="1">
        <w:r w:rsidRPr="005519EA">
          <w:rPr>
            <w:rStyle w:val="Hyperlink"/>
            <w:shd w:val="clear" w:color="auto" w:fill="FFFFFF"/>
          </w:rPr>
          <w:t>carbon dioxide</w:t>
        </w:r>
      </w:hyperlink>
      <w:r w:rsidRPr="005519EA">
        <w:rPr>
          <w:rStyle w:val="apple-converted-space"/>
          <w:color w:val="000000"/>
          <w:shd w:val="clear" w:color="auto" w:fill="FFFFFF"/>
        </w:rPr>
        <w:t> </w:t>
      </w:r>
      <w:r w:rsidRPr="005519EA">
        <w:rPr>
          <w:color w:val="000000"/>
          <w:shd w:val="clear" w:color="auto" w:fill="FFFFFF"/>
        </w:rPr>
        <w:t>into food energy (sugars and starches), oxygen and water.</w:t>
      </w:r>
      <w:r w:rsidRPr="005519EA">
        <w:rPr>
          <w:rStyle w:val="apple-converted-space"/>
          <w:color w:val="000000"/>
          <w:shd w:val="clear" w:color="auto" w:fill="FFFFFF"/>
        </w:rPr>
        <w:t> </w:t>
      </w:r>
      <w:hyperlink r:id="rId22" w:anchor="chlorophyll" w:history="1">
        <w:r w:rsidRPr="005519EA">
          <w:rPr>
            <w:rStyle w:val="Hyperlink"/>
            <w:shd w:val="clear" w:color="auto" w:fill="FFFFFF"/>
          </w:rPr>
          <w:t>Chlorophyll</w:t>
        </w:r>
      </w:hyperlink>
      <w:r w:rsidRPr="005519EA">
        <w:rPr>
          <w:rStyle w:val="apple-converted-space"/>
          <w:color w:val="000000"/>
          <w:shd w:val="clear" w:color="auto" w:fill="FFFFFF"/>
        </w:rPr>
        <w:t> </w:t>
      </w:r>
      <w:r w:rsidRPr="005519EA">
        <w:rPr>
          <w:color w:val="000000"/>
          <w:shd w:val="clear" w:color="auto" w:fill="FFFFFF"/>
        </w:rPr>
        <w:t>or closely-related pigments (substances that color the plant) are essential to the photosynthetic process.</w:t>
      </w:r>
      <w:r w:rsidRPr="005519EA">
        <w:rPr>
          <w:color w:val="000000"/>
        </w:rPr>
        <w:br/>
      </w:r>
      <w:proofErr w:type="gramStart"/>
      <w:r w:rsidRPr="005519EA">
        <w:rPr>
          <w:b/>
          <w:bCs/>
          <w:color w:val="000000"/>
          <w:u w:val="single"/>
          <w:shd w:val="clear" w:color="auto" w:fill="FFFFFF"/>
        </w:rPr>
        <w:t>ribosome</w:t>
      </w:r>
      <w:proofErr w:type="gramEnd"/>
      <w:r w:rsidRPr="005519EA">
        <w:rPr>
          <w:rStyle w:val="apple-converted-space"/>
          <w:color w:val="000000"/>
          <w:shd w:val="clear" w:color="auto" w:fill="FFFFFF"/>
        </w:rPr>
        <w:t> </w:t>
      </w:r>
      <w:r w:rsidRPr="005519EA">
        <w:rPr>
          <w:color w:val="000000"/>
          <w:shd w:val="clear" w:color="auto" w:fill="FFFFFF"/>
        </w:rPr>
        <w:t>- small organelles composed of RNA-rich cytoplasmic granules that are sites of protein synthesis.</w:t>
      </w:r>
      <w:r w:rsidRPr="005519EA">
        <w:rPr>
          <w:color w:val="000000"/>
        </w:rPr>
        <w:br/>
      </w:r>
      <w:proofErr w:type="gramStart"/>
      <w:r w:rsidRPr="005519EA">
        <w:rPr>
          <w:b/>
          <w:bCs/>
          <w:color w:val="000000"/>
          <w:u w:val="single"/>
          <w:shd w:val="clear" w:color="auto" w:fill="FFFFFF"/>
        </w:rPr>
        <w:t>rough</w:t>
      </w:r>
      <w:proofErr w:type="gramEnd"/>
      <w:r w:rsidRPr="005519EA">
        <w:rPr>
          <w:b/>
          <w:bCs/>
          <w:color w:val="000000"/>
          <w:u w:val="single"/>
          <w:shd w:val="clear" w:color="auto" w:fill="FFFFFF"/>
        </w:rPr>
        <w:t xml:space="preserve"> endoplasmic reticulum</w:t>
      </w:r>
      <w:r w:rsidRPr="005519EA">
        <w:rPr>
          <w:rStyle w:val="apple-converted-space"/>
          <w:color w:val="000000"/>
          <w:shd w:val="clear" w:color="auto" w:fill="FFFFFF"/>
        </w:rPr>
        <w:t> </w:t>
      </w:r>
      <w:r w:rsidRPr="005519EA">
        <w:rPr>
          <w:color w:val="000000"/>
          <w:shd w:val="clear" w:color="auto" w:fill="FFFFFF"/>
        </w:rPr>
        <w:t xml:space="preserve">- (rough ER) a vast system of interconnected, membranous, </w:t>
      </w:r>
      <w:proofErr w:type="spellStart"/>
      <w:r w:rsidRPr="005519EA">
        <w:rPr>
          <w:color w:val="000000"/>
          <w:shd w:val="clear" w:color="auto" w:fill="FFFFFF"/>
        </w:rPr>
        <w:t>infolded</w:t>
      </w:r>
      <w:proofErr w:type="spellEnd"/>
      <w:r w:rsidRPr="005519EA">
        <w:rPr>
          <w:color w:val="000000"/>
          <w:shd w:val="clear" w:color="auto" w:fill="FFFFFF"/>
        </w:rPr>
        <w:t xml:space="preserve"> and convoluted sacks that are located in the cell's cytoplasm (the ER is continuous with the outer nuclear membrane). Rough ER is covered with ribosomes that give it a rough appearance. Rough ER transport materials through the cell and produces proteins in sacks called cisternae (which are sent to the Golgi body, or inserted into the cell membrane).</w:t>
      </w:r>
      <w:r w:rsidRPr="005519EA">
        <w:rPr>
          <w:color w:val="000000"/>
        </w:rPr>
        <w:br/>
      </w:r>
      <w:proofErr w:type="gramStart"/>
      <w:r w:rsidRPr="005519EA">
        <w:rPr>
          <w:b/>
          <w:bCs/>
          <w:color w:val="000000"/>
          <w:u w:val="single"/>
          <w:shd w:val="clear" w:color="auto" w:fill="FFFFFF"/>
        </w:rPr>
        <w:t>smooth</w:t>
      </w:r>
      <w:proofErr w:type="gramEnd"/>
      <w:r w:rsidRPr="005519EA">
        <w:rPr>
          <w:b/>
          <w:bCs/>
          <w:color w:val="000000"/>
          <w:u w:val="single"/>
          <w:shd w:val="clear" w:color="auto" w:fill="FFFFFF"/>
        </w:rPr>
        <w:t xml:space="preserve"> endoplasmic reticulum</w:t>
      </w:r>
      <w:r w:rsidRPr="005519EA">
        <w:rPr>
          <w:rStyle w:val="apple-converted-space"/>
          <w:color w:val="000000"/>
          <w:shd w:val="clear" w:color="auto" w:fill="FFFFFF"/>
        </w:rPr>
        <w:t> </w:t>
      </w:r>
      <w:r w:rsidRPr="005519EA">
        <w:rPr>
          <w:color w:val="000000"/>
          <w:shd w:val="clear" w:color="auto" w:fill="FFFFFF"/>
        </w:rPr>
        <w:t xml:space="preserve">- (smooth ER) a vast system of interconnected, membranous, </w:t>
      </w:r>
      <w:proofErr w:type="spellStart"/>
      <w:r w:rsidRPr="005519EA">
        <w:rPr>
          <w:color w:val="000000"/>
          <w:shd w:val="clear" w:color="auto" w:fill="FFFFFF"/>
        </w:rPr>
        <w:t>infolded</w:t>
      </w:r>
      <w:proofErr w:type="spellEnd"/>
      <w:r w:rsidRPr="005519EA">
        <w:rPr>
          <w:color w:val="000000"/>
          <w:shd w:val="clear" w:color="auto" w:fill="FFFFFF"/>
        </w:rPr>
        <w:t xml:space="preserve"> and convoluted tubes that are located in the cell's cytoplasm (the ER is continuous with the outer nuclear membrane). The space within the ER is called the ER lumen. Smooth ER transport materials through the cell. It contains enzymes and produces and digests lipids (fats) and membrane proteins; smooth ER buds off from rough ER, moving the newly-made proteins and lipids to the Golgi body and membranes</w:t>
      </w:r>
      <w:r w:rsidRPr="005519EA">
        <w:rPr>
          <w:color w:val="000000"/>
        </w:rPr>
        <w:br/>
      </w:r>
      <w:proofErr w:type="spellStart"/>
      <w:r w:rsidRPr="005519EA">
        <w:rPr>
          <w:b/>
          <w:bCs/>
          <w:color w:val="000000"/>
          <w:u w:val="single"/>
          <w:shd w:val="clear" w:color="auto" w:fill="FFFFFF"/>
        </w:rPr>
        <w:t>stroma</w:t>
      </w:r>
      <w:proofErr w:type="spellEnd"/>
      <w:r w:rsidRPr="005519EA">
        <w:rPr>
          <w:rStyle w:val="apple-converted-space"/>
          <w:color w:val="000000"/>
          <w:shd w:val="clear" w:color="auto" w:fill="FFFFFF"/>
        </w:rPr>
        <w:t> </w:t>
      </w:r>
      <w:r w:rsidRPr="005519EA">
        <w:rPr>
          <w:color w:val="000000"/>
          <w:shd w:val="clear" w:color="auto" w:fill="FFFFFF"/>
        </w:rPr>
        <w:t>- part of the</w:t>
      </w:r>
      <w:r w:rsidRPr="005519EA">
        <w:rPr>
          <w:rStyle w:val="apple-converted-space"/>
          <w:color w:val="000000"/>
          <w:shd w:val="clear" w:color="auto" w:fill="FFFFFF"/>
        </w:rPr>
        <w:t> </w:t>
      </w:r>
      <w:hyperlink r:id="rId23" w:anchor="chloroplast" w:history="1">
        <w:r w:rsidRPr="005519EA">
          <w:rPr>
            <w:rStyle w:val="Hyperlink"/>
            <w:shd w:val="clear" w:color="auto" w:fill="FFFFFF"/>
          </w:rPr>
          <w:t>chloroplasts</w:t>
        </w:r>
      </w:hyperlink>
      <w:r w:rsidRPr="005519EA">
        <w:rPr>
          <w:rStyle w:val="apple-converted-space"/>
          <w:color w:val="000000"/>
          <w:shd w:val="clear" w:color="auto" w:fill="FFFFFF"/>
        </w:rPr>
        <w:t> </w:t>
      </w:r>
      <w:r w:rsidRPr="005519EA">
        <w:rPr>
          <w:color w:val="000000"/>
          <w:shd w:val="clear" w:color="auto" w:fill="FFFFFF"/>
        </w:rPr>
        <w:t>in plant</w:t>
      </w:r>
      <w:r w:rsidRPr="005519EA">
        <w:rPr>
          <w:rStyle w:val="apple-converted-space"/>
          <w:color w:val="000000"/>
          <w:shd w:val="clear" w:color="auto" w:fill="FFFFFF"/>
        </w:rPr>
        <w:t> </w:t>
      </w:r>
      <w:hyperlink r:id="rId24" w:anchor="cell" w:history="1">
        <w:r w:rsidRPr="005519EA">
          <w:rPr>
            <w:rStyle w:val="Hyperlink"/>
            <w:shd w:val="clear" w:color="auto" w:fill="FFFFFF"/>
          </w:rPr>
          <w:t>cells</w:t>
        </w:r>
      </w:hyperlink>
      <w:r w:rsidRPr="005519EA">
        <w:rPr>
          <w:color w:val="000000"/>
          <w:shd w:val="clear" w:color="auto" w:fill="FFFFFF"/>
        </w:rPr>
        <w:t>, located within the inner membrane of chloroplasts, between the</w:t>
      </w:r>
      <w:r w:rsidRPr="005519EA">
        <w:rPr>
          <w:rStyle w:val="apple-converted-space"/>
          <w:color w:val="000000"/>
          <w:shd w:val="clear" w:color="auto" w:fill="FFFFFF"/>
        </w:rPr>
        <w:t> </w:t>
      </w:r>
      <w:hyperlink r:id="rId25" w:anchor="granum" w:history="1">
        <w:r w:rsidRPr="005519EA">
          <w:rPr>
            <w:rStyle w:val="Hyperlink"/>
            <w:shd w:val="clear" w:color="auto" w:fill="FFFFFF"/>
          </w:rPr>
          <w:t>grana</w:t>
        </w:r>
      </w:hyperlink>
      <w:r w:rsidRPr="005519EA">
        <w:rPr>
          <w:color w:val="000000"/>
          <w:shd w:val="clear" w:color="auto" w:fill="FFFFFF"/>
        </w:rPr>
        <w:t>.</w:t>
      </w:r>
      <w:r w:rsidRPr="005519EA">
        <w:rPr>
          <w:color w:val="000000"/>
        </w:rPr>
        <w:br/>
      </w:r>
      <w:proofErr w:type="gramStart"/>
      <w:r w:rsidRPr="005519EA">
        <w:rPr>
          <w:b/>
          <w:bCs/>
          <w:color w:val="000000"/>
          <w:u w:val="single"/>
          <w:shd w:val="clear" w:color="auto" w:fill="FFFFFF"/>
        </w:rPr>
        <w:t>thylakoid</w:t>
      </w:r>
      <w:proofErr w:type="gramEnd"/>
      <w:r w:rsidRPr="005519EA">
        <w:rPr>
          <w:b/>
          <w:bCs/>
          <w:color w:val="000000"/>
          <w:u w:val="single"/>
          <w:shd w:val="clear" w:color="auto" w:fill="FFFFFF"/>
        </w:rPr>
        <w:t xml:space="preserve"> disk</w:t>
      </w:r>
      <w:r w:rsidRPr="005519EA">
        <w:rPr>
          <w:rStyle w:val="apple-converted-space"/>
          <w:color w:val="000000"/>
          <w:shd w:val="clear" w:color="auto" w:fill="FFFFFF"/>
        </w:rPr>
        <w:t> </w:t>
      </w:r>
      <w:r w:rsidRPr="005519EA">
        <w:rPr>
          <w:color w:val="000000"/>
          <w:shd w:val="clear" w:color="auto" w:fill="FFFFFF"/>
        </w:rPr>
        <w:t>- thylakoid disks are disk-shaped membrane structures in</w:t>
      </w:r>
      <w:r w:rsidRPr="005519EA">
        <w:rPr>
          <w:rStyle w:val="apple-converted-space"/>
          <w:color w:val="000000"/>
          <w:shd w:val="clear" w:color="auto" w:fill="FFFFFF"/>
        </w:rPr>
        <w:t> </w:t>
      </w:r>
      <w:hyperlink r:id="rId26" w:anchor="chloroplast" w:history="1">
        <w:r w:rsidRPr="005519EA">
          <w:rPr>
            <w:rStyle w:val="Hyperlink"/>
            <w:shd w:val="clear" w:color="auto" w:fill="FFFFFF"/>
          </w:rPr>
          <w:t>chloroplasts</w:t>
        </w:r>
        <w:r w:rsidRPr="005519EA">
          <w:rPr>
            <w:rStyle w:val="apple-converted-space"/>
            <w:color w:val="0000FF"/>
            <w:u w:val="single"/>
            <w:shd w:val="clear" w:color="auto" w:fill="FFFFFF"/>
          </w:rPr>
          <w:t> </w:t>
        </w:r>
      </w:hyperlink>
      <w:r w:rsidRPr="005519EA">
        <w:rPr>
          <w:color w:val="000000"/>
          <w:shd w:val="clear" w:color="auto" w:fill="FFFFFF"/>
        </w:rPr>
        <w:t>that contain chlorophyll. Chloroplasts are made up of stacks of thylakoid disks; a stack of thylakoid disks is called a granum. Photosynthesis (the production of</w:t>
      </w:r>
      <w:r w:rsidRPr="005519EA">
        <w:rPr>
          <w:rStyle w:val="apple-converted-space"/>
          <w:color w:val="000000"/>
          <w:shd w:val="clear" w:color="auto" w:fill="FFFFFF"/>
        </w:rPr>
        <w:t> </w:t>
      </w:r>
      <w:hyperlink r:id="rId27" w:anchor="ATP" w:history="1">
        <w:r w:rsidRPr="005519EA">
          <w:rPr>
            <w:rStyle w:val="Hyperlink"/>
            <w:shd w:val="clear" w:color="auto" w:fill="FFFFFF"/>
          </w:rPr>
          <w:t>ATP</w:t>
        </w:r>
      </w:hyperlink>
      <w:r w:rsidRPr="005519EA">
        <w:rPr>
          <w:rStyle w:val="apple-converted-space"/>
          <w:color w:val="000000"/>
          <w:shd w:val="clear" w:color="auto" w:fill="FFFFFF"/>
        </w:rPr>
        <w:t> </w:t>
      </w:r>
      <w:r w:rsidRPr="005519EA">
        <w:rPr>
          <w:color w:val="000000"/>
          <w:shd w:val="clear" w:color="auto" w:fill="FFFFFF"/>
        </w:rPr>
        <w:t>molecules from sunlight) takes place on thylakoid disks.</w:t>
      </w:r>
      <w:r w:rsidRPr="005519EA">
        <w:rPr>
          <w:color w:val="000000"/>
        </w:rPr>
        <w:br/>
      </w:r>
      <w:proofErr w:type="gramStart"/>
      <w:r w:rsidRPr="005519EA">
        <w:rPr>
          <w:b/>
          <w:bCs/>
          <w:color w:val="000000"/>
          <w:u w:val="single"/>
          <w:shd w:val="clear" w:color="auto" w:fill="FFFFFF"/>
        </w:rPr>
        <w:t>vacuole</w:t>
      </w:r>
      <w:proofErr w:type="gramEnd"/>
      <w:r w:rsidRPr="005519EA">
        <w:rPr>
          <w:rStyle w:val="apple-converted-space"/>
          <w:color w:val="000000"/>
          <w:shd w:val="clear" w:color="auto" w:fill="FFFFFF"/>
        </w:rPr>
        <w:t> </w:t>
      </w:r>
      <w:r w:rsidRPr="005519EA">
        <w:rPr>
          <w:color w:val="000000"/>
          <w:shd w:val="clear" w:color="auto" w:fill="FFFFFF"/>
        </w:rPr>
        <w:t>- a large, membrane-bound space within a plant cell that is filled with fluid. Most plant cells have a single vacuole that takes up much of the cell. It helps maintain the shape of the cell.</w:t>
      </w:r>
    </w:p>
    <w:p w:rsidR="004F3785" w:rsidRPr="005519EA" w:rsidRDefault="004F3785" w:rsidP="00D33336">
      <w:pPr>
        <w:spacing w:after="0"/>
      </w:pPr>
    </w:p>
    <w:p w:rsidR="004F3785" w:rsidRDefault="004F3785">
      <w:r>
        <w:br w:type="page"/>
      </w:r>
    </w:p>
    <w:p w:rsidR="004F3785" w:rsidRDefault="004F3785" w:rsidP="00D33336">
      <w:pPr>
        <w:spacing w:after="0"/>
      </w:pPr>
      <w:r>
        <w:rPr>
          <w:noProof/>
        </w:rPr>
        <w:lastRenderedPageBreak/>
        <w:drawing>
          <wp:inline distT="0" distB="0" distL="0" distR="0" wp14:anchorId="21AC1A85" wp14:editId="628235A8">
            <wp:extent cx="6731000" cy="4837409"/>
            <wp:effectExtent l="0" t="0" r="0" b="1905"/>
            <wp:docPr id="8" name="Picture 8" descr="http://www.stephsnature.com/images/Websitelifescience/cellimages/Im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ephsnature.com/images/Websitelifescience/cellimages/Image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31000" cy="4837409"/>
                    </a:xfrm>
                    <a:prstGeom prst="rect">
                      <a:avLst/>
                    </a:prstGeom>
                    <a:noFill/>
                    <a:ln>
                      <a:noFill/>
                    </a:ln>
                  </pic:spPr>
                </pic:pic>
              </a:graphicData>
            </a:graphic>
          </wp:inline>
        </w:drawing>
      </w:r>
    </w:p>
    <w:p w:rsidR="004F3785" w:rsidRDefault="004F3785" w:rsidP="00D33336">
      <w:pPr>
        <w:spacing w:after="0"/>
      </w:pPr>
    </w:p>
    <w:p w:rsidR="004F3785" w:rsidRDefault="004F3785" w:rsidP="00D33336">
      <w:pPr>
        <w:spacing w:after="0"/>
      </w:pPr>
    </w:p>
    <w:p w:rsidR="004F3785" w:rsidRDefault="004F3785" w:rsidP="004F3785">
      <w:pPr>
        <w:spacing w:after="0"/>
        <w:jc w:val="center"/>
        <w:rPr>
          <w:b/>
          <w:bCs/>
          <w:color w:val="000000"/>
          <w:sz w:val="36"/>
          <w:szCs w:val="36"/>
          <w:u w:val="single"/>
          <w:shd w:val="clear" w:color="auto" w:fill="FFFFFF"/>
        </w:rPr>
      </w:pPr>
      <w:r>
        <w:rPr>
          <w:b/>
          <w:bCs/>
          <w:color w:val="000000"/>
          <w:sz w:val="36"/>
          <w:szCs w:val="36"/>
          <w:u w:val="single"/>
          <w:shd w:val="clear" w:color="auto" w:fill="FFFFFF"/>
        </w:rPr>
        <w:t xml:space="preserve">Parts of </w:t>
      </w:r>
      <w:proofErr w:type="gramStart"/>
      <w:r>
        <w:rPr>
          <w:b/>
          <w:bCs/>
          <w:color w:val="000000"/>
          <w:sz w:val="36"/>
          <w:szCs w:val="36"/>
          <w:u w:val="single"/>
          <w:shd w:val="clear" w:color="auto" w:fill="FFFFFF"/>
        </w:rPr>
        <w:t>An</w:t>
      </w:r>
      <w:proofErr w:type="gramEnd"/>
      <w:r>
        <w:rPr>
          <w:b/>
          <w:bCs/>
          <w:color w:val="000000"/>
          <w:sz w:val="36"/>
          <w:szCs w:val="36"/>
          <w:u w:val="single"/>
          <w:shd w:val="clear" w:color="auto" w:fill="FFFFFF"/>
        </w:rPr>
        <w:t xml:space="preserve"> Animal Cell</w:t>
      </w:r>
    </w:p>
    <w:p w:rsidR="004F3785" w:rsidRDefault="004F3785" w:rsidP="00D33336">
      <w:pPr>
        <w:spacing w:after="0"/>
        <w:rPr>
          <w:b/>
          <w:bCs/>
          <w:color w:val="000000"/>
          <w:sz w:val="36"/>
          <w:szCs w:val="36"/>
          <w:u w:val="single"/>
          <w:shd w:val="clear" w:color="auto" w:fill="FFFFFF"/>
        </w:rPr>
      </w:pPr>
    </w:p>
    <w:p w:rsidR="004F3785" w:rsidRDefault="004F3785" w:rsidP="00D33336">
      <w:pPr>
        <w:spacing w:after="0"/>
        <w:rPr>
          <w:color w:val="000000"/>
          <w:sz w:val="24"/>
          <w:szCs w:val="24"/>
          <w:shd w:val="clear" w:color="auto" w:fill="FFFFFF"/>
        </w:rPr>
      </w:pPr>
      <w:proofErr w:type="gramStart"/>
      <w:r w:rsidRPr="000745B3">
        <w:rPr>
          <w:b/>
          <w:bCs/>
          <w:color w:val="000000"/>
          <w:sz w:val="24"/>
          <w:szCs w:val="24"/>
          <w:u w:val="single"/>
          <w:shd w:val="clear" w:color="auto" w:fill="FFFFFF"/>
        </w:rPr>
        <w:t>cell</w:t>
      </w:r>
      <w:proofErr w:type="gramEnd"/>
      <w:r w:rsidRPr="000745B3">
        <w:rPr>
          <w:b/>
          <w:bCs/>
          <w:color w:val="000000"/>
          <w:sz w:val="24"/>
          <w:szCs w:val="24"/>
          <w:u w:val="single"/>
          <w:shd w:val="clear" w:color="auto" w:fill="FFFFFF"/>
        </w:rPr>
        <w:t xml:space="preserve"> membrane</w:t>
      </w:r>
      <w:r w:rsidRPr="000745B3">
        <w:rPr>
          <w:rStyle w:val="apple-converted-space"/>
          <w:color w:val="000000"/>
          <w:sz w:val="24"/>
          <w:szCs w:val="24"/>
          <w:shd w:val="clear" w:color="auto" w:fill="FFFFFF"/>
        </w:rPr>
        <w:t> </w:t>
      </w:r>
      <w:r w:rsidRPr="000745B3">
        <w:rPr>
          <w:color w:val="000000"/>
          <w:sz w:val="24"/>
          <w:szCs w:val="24"/>
          <w:shd w:val="clear" w:color="auto" w:fill="FFFFFF"/>
        </w:rPr>
        <w:t>- the thin layer of protein and fat that surrounds the cell. The cell membrane is semipermeable, allowing some substances to pass into the cell and blocking others.</w:t>
      </w:r>
      <w:r w:rsidRPr="000745B3">
        <w:rPr>
          <w:color w:val="000000"/>
          <w:sz w:val="24"/>
          <w:szCs w:val="24"/>
        </w:rPr>
        <w:br/>
      </w:r>
      <w:proofErr w:type="gramStart"/>
      <w:r w:rsidRPr="000745B3">
        <w:rPr>
          <w:b/>
          <w:bCs/>
          <w:color w:val="000000"/>
          <w:sz w:val="24"/>
          <w:szCs w:val="24"/>
          <w:u w:val="single"/>
          <w:shd w:val="clear" w:color="auto" w:fill="FFFFFF"/>
        </w:rPr>
        <w:t>centrosome</w:t>
      </w:r>
      <w:proofErr w:type="gramEnd"/>
      <w:r w:rsidRPr="000745B3">
        <w:rPr>
          <w:rStyle w:val="apple-converted-space"/>
          <w:color w:val="000000"/>
          <w:sz w:val="24"/>
          <w:szCs w:val="24"/>
          <w:shd w:val="clear" w:color="auto" w:fill="FFFFFF"/>
        </w:rPr>
        <w:t> </w:t>
      </w:r>
      <w:r w:rsidRPr="000745B3">
        <w:rPr>
          <w:color w:val="000000"/>
          <w:sz w:val="24"/>
          <w:szCs w:val="24"/>
          <w:shd w:val="clear" w:color="auto" w:fill="FFFFFF"/>
        </w:rPr>
        <w:t xml:space="preserve">- (also called the "microtubule organizing center") a small body located near the nucleus - it has a dense center and radiating tubules. The </w:t>
      </w:r>
      <w:proofErr w:type="gramStart"/>
      <w:r w:rsidRPr="000745B3">
        <w:rPr>
          <w:color w:val="000000"/>
          <w:sz w:val="24"/>
          <w:szCs w:val="24"/>
          <w:shd w:val="clear" w:color="auto" w:fill="FFFFFF"/>
        </w:rPr>
        <w:t>centrosomes is</w:t>
      </w:r>
      <w:proofErr w:type="gramEnd"/>
      <w:r w:rsidRPr="000745B3">
        <w:rPr>
          <w:color w:val="000000"/>
          <w:sz w:val="24"/>
          <w:szCs w:val="24"/>
          <w:shd w:val="clear" w:color="auto" w:fill="FFFFFF"/>
        </w:rPr>
        <w:t xml:space="preserve"> where microtubules are made. During cell division (mitosis), the centrosome divides and the two parts move to opposite sides of the dividing cell. The centriole is the dense center of the centrosome.</w:t>
      </w:r>
      <w:r w:rsidRPr="000745B3">
        <w:rPr>
          <w:color w:val="000000"/>
          <w:sz w:val="24"/>
          <w:szCs w:val="24"/>
        </w:rPr>
        <w:br/>
      </w:r>
      <w:proofErr w:type="gramStart"/>
      <w:r w:rsidRPr="000745B3">
        <w:rPr>
          <w:b/>
          <w:bCs/>
          <w:color w:val="000000"/>
          <w:sz w:val="24"/>
          <w:szCs w:val="24"/>
          <w:u w:val="single"/>
          <w:shd w:val="clear" w:color="auto" w:fill="FFFFFF"/>
        </w:rPr>
        <w:t>cytoplasm</w:t>
      </w:r>
      <w:proofErr w:type="gramEnd"/>
      <w:r w:rsidRPr="000745B3">
        <w:rPr>
          <w:rStyle w:val="apple-converted-space"/>
          <w:color w:val="000000"/>
          <w:sz w:val="24"/>
          <w:szCs w:val="24"/>
          <w:shd w:val="clear" w:color="auto" w:fill="FFFFFF"/>
        </w:rPr>
        <w:t> </w:t>
      </w:r>
      <w:r w:rsidRPr="000745B3">
        <w:rPr>
          <w:color w:val="000000"/>
          <w:sz w:val="24"/>
          <w:szCs w:val="24"/>
          <w:shd w:val="clear" w:color="auto" w:fill="FFFFFF"/>
        </w:rPr>
        <w:t>- the jellylike material outside the cell nucleus in which the organelles are located.</w:t>
      </w:r>
      <w:r w:rsidRPr="000745B3">
        <w:rPr>
          <w:color w:val="000000"/>
          <w:sz w:val="24"/>
          <w:szCs w:val="24"/>
        </w:rPr>
        <w:br/>
      </w:r>
      <w:r w:rsidRPr="000745B3">
        <w:rPr>
          <w:b/>
          <w:bCs/>
          <w:color w:val="000000"/>
          <w:sz w:val="24"/>
          <w:szCs w:val="24"/>
          <w:u w:val="single"/>
          <w:shd w:val="clear" w:color="auto" w:fill="FFFFFF"/>
        </w:rPr>
        <w:t>Golgi body</w:t>
      </w:r>
      <w:r w:rsidRPr="000745B3">
        <w:rPr>
          <w:rStyle w:val="apple-converted-space"/>
          <w:color w:val="000000"/>
          <w:sz w:val="24"/>
          <w:szCs w:val="24"/>
          <w:shd w:val="clear" w:color="auto" w:fill="FFFFFF"/>
        </w:rPr>
        <w:t> </w:t>
      </w:r>
      <w:r w:rsidRPr="000745B3">
        <w:rPr>
          <w:color w:val="000000"/>
          <w:sz w:val="24"/>
          <w:szCs w:val="24"/>
          <w:shd w:val="clear" w:color="auto" w:fill="FFFFFF"/>
        </w:rPr>
        <w:t xml:space="preserve">- (also called the Golgi apparatus or </w:t>
      </w:r>
      <w:proofErr w:type="spellStart"/>
      <w:r w:rsidRPr="000745B3">
        <w:rPr>
          <w:color w:val="000000"/>
          <w:sz w:val="24"/>
          <w:szCs w:val="24"/>
          <w:shd w:val="clear" w:color="auto" w:fill="FFFFFF"/>
        </w:rPr>
        <w:t>golgi</w:t>
      </w:r>
      <w:proofErr w:type="spellEnd"/>
      <w:r w:rsidRPr="000745B3">
        <w:rPr>
          <w:color w:val="000000"/>
          <w:sz w:val="24"/>
          <w:szCs w:val="24"/>
          <w:shd w:val="clear" w:color="auto" w:fill="FFFFFF"/>
        </w:rPr>
        <w:t xml:space="preserve"> complex) a flattened, layered, sac-like organelle that looks like a stack of pancakes and is located near the nucleus. It produces the membranes that surround the lysosomes. The Golgi body packages proteins and carbohydrates into membrane-bound vesicles for "export" from the cell.</w:t>
      </w:r>
      <w:r w:rsidRPr="000745B3">
        <w:rPr>
          <w:color w:val="000000"/>
          <w:sz w:val="24"/>
          <w:szCs w:val="24"/>
        </w:rPr>
        <w:br/>
      </w:r>
      <w:proofErr w:type="gramStart"/>
      <w:r w:rsidRPr="000745B3">
        <w:rPr>
          <w:b/>
          <w:bCs/>
          <w:color w:val="000000"/>
          <w:sz w:val="24"/>
          <w:szCs w:val="24"/>
          <w:u w:val="single"/>
          <w:shd w:val="clear" w:color="auto" w:fill="FFFFFF"/>
        </w:rPr>
        <w:t>lysosome</w:t>
      </w:r>
      <w:proofErr w:type="gramEnd"/>
      <w:r w:rsidRPr="000745B3">
        <w:rPr>
          <w:rStyle w:val="apple-converted-space"/>
          <w:color w:val="000000"/>
          <w:sz w:val="24"/>
          <w:szCs w:val="24"/>
          <w:shd w:val="clear" w:color="auto" w:fill="FFFFFF"/>
        </w:rPr>
        <w:t> </w:t>
      </w:r>
      <w:r w:rsidRPr="000745B3">
        <w:rPr>
          <w:color w:val="000000"/>
          <w:sz w:val="24"/>
          <w:szCs w:val="24"/>
          <w:shd w:val="clear" w:color="auto" w:fill="FFFFFF"/>
        </w:rPr>
        <w:t>- (also called cell vesicles) round organelles surrounded by a membrane and containing digestive enzymes. This is where the digestion of cell nutrients takes place.</w:t>
      </w:r>
      <w:r w:rsidRPr="000745B3">
        <w:rPr>
          <w:color w:val="000000"/>
          <w:sz w:val="24"/>
          <w:szCs w:val="24"/>
        </w:rPr>
        <w:br/>
      </w:r>
      <w:proofErr w:type="gramStart"/>
      <w:r w:rsidRPr="000745B3">
        <w:rPr>
          <w:b/>
          <w:bCs/>
          <w:color w:val="000000"/>
          <w:sz w:val="24"/>
          <w:szCs w:val="24"/>
          <w:u w:val="single"/>
          <w:shd w:val="clear" w:color="auto" w:fill="FFFFFF"/>
        </w:rPr>
        <w:t>mitochondrion</w:t>
      </w:r>
      <w:proofErr w:type="gramEnd"/>
      <w:r w:rsidRPr="000745B3">
        <w:rPr>
          <w:rStyle w:val="apple-converted-space"/>
          <w:color w:val="000000"/>
          <w:sz w:val="24"/>
          <w:szCs w:val="24"/>
          <w:shd w:val="clear" w:color="auto" w:fill="FFFFFF"/>
        </w:rPr>
        <w:t> </w:t>
      </w:r>
      <w:r w:rsidRPr="000745B3">
        <w:rPr>
          <w:color w:val="000000"/>
          <w:sz w:val="24"/>
          <w:szCs w:val="24"/>
          <w:shd w:val="clear" w:color="auto" w:fill="FFFFFF"/>
        </w:rPr>
        <w:t xml:space="preserve">- spherical to rod-shaped organelles with a double membrane. The inner membrane is </w:t>
      </w:r>
      <w:proofErr w:type="spellStart"/>
      <w:r w:rsidRPr="000745B3">
        <w:rPr>
          <w:color w:val="000000"/>
          <w:sz w:val="24"/>
          <w:szCs w:val="24"/>
          <w:shd w:val="clear" w:color="auto" w:fill="FFFFFF"/>
        </w:rPr>
        <w:t>infolded</w:t>
      </w:r>
      <w:proofErr w:type="spellEnd"/>
      <w:r w:rsidRPr="000745B3">
        <w:rPr>
          <w:color w:val="000000"/>
          <w:sz w:val="24"/>
          <w:szCs w:val="24"/>
          <w:shd w:val="clear" w:color="auto" w:fill="FFFFFF"/>
        </w:rPr>
        <w:t xml:space="preserve"> many times, forming a series of projections (called cristae). The mitochondrion converts the energy stored in </w:t>
      </w:r>
      <w:r w:rsidRPr="000745B3">
        <w:rPr>
          <w:color w:val="000000"/>
          <w:sz w:val="24"/>
          <w:szCs w:val="24"/>
          <w:shd w:val="clear" w:color="auto" w:fill="FFFFFF"/>
        </w:rPr>
        <w:lastRenderedPageBreak/>
        <w:t>glucose into ATP (adenosine triphosphate) for the cell.</w:t>
      </w:r>
      <w:r w:rsidRPr="000745B3">
        <w:rPr>
          <w:color w:val="000000"/>
          <w:sz w:val="24"/>
          <w:szCs w:val="24"/>
        </w:rPr>
        <w:br/>
      </w:r>
      <w:proofErr w:type="gramStart"/>
      <w:r w:rsidRPr="000745B3">
        <w:rPr>
          <w:b/>
          <w:bCs/>
          <w:color w:val="000000"/>
          <w:sz w:val="24"/>
          <w:szCs w:val="24"/>
          <w:u w:val="single"/>
          <w:shd w:val="clear" w:color="auto" w:fill="FFFFFF"/>
        </w:rPr>
        <w:t>nuclear</w:t>
      </w:r>
      <w:proofErr w:type="gramEnd"/>
      <w:r w:rsidRPr="000745B3">
        <w:rPr>
          <w:b/>
          <w:bCs/>
          <w:color w:val="000000"/>
          <w:sz w:val="24"/>
          <w:szCs w:val="24"/>
          <w:u w:val="single"/>
          <w:shd w:val="clear" w:color="auto" w:fill="FFFFFF"/>
        </w:rPr>
        <w:t xml:space="preserve"> membrane</w:t>
      </w:r>
      <w:r w:rsidRPr="000745B3">
        <w:rPr>
          <w:rStyle w:val="apple-converted-space"/>
          <w:color w:val="000000"/>
          <w:sz w:val="24"/>
          <w:szCs w:val="24"/>
          <w:shd w:val="clear" w:color="auto" w:fill="FFFFFF"/>
        </w:rPr>
        <w:t> </w:t>
      </w:r>
      <w:r w:rsidRPr="000745B3">
        <w:rPr>
          <w:color w:val="000000"/>
          <w:sz w:val="24"/>
          <w:szCs w:val="24"/>
          <w:shd w:val="clear" w:color="auto" w:fill="FFFFFF"/>
        </w:rPr>
        <w:t>- the membrane that surrounds the nucleus.</w:t>
      </w:r>
      <w:r w:rsidRPr="000745B3">
        <w:rPr>
          <w:color w:val="000000"/>
          <w:sz w:val="24"/>
          <w:szCs w:val="24"/>
        </w:rPr>
        <w:br/>
      </w:r>
      <w:proofErr w:type="gramStart"/>
      <w:r w:rsidRPr="000745B3">
        <w:rPr>
          <w:b/>
          <w:bCs/>
          <w:color w:val="000000"/>
          <w:sz w:val="24"/>
          <w:szCs w:val="24"/>
          <w:u w:val="single"/>
          <w:shd w:val="clear" w:color="auto" w:fill="FFFFFF"/>
        </w:rPr>
        <w:t>nucleolus</w:t>
      </w:r>
      <w:proofErr w:type="gramEnd"/>
      <w:r w:rsidRPr="000745B3">
        <w:rPr>
          <w:rStyle w:val="apple-converted-space"/>
          <w:color w:val="000000"/>
          <w:sz w:val="24"/>
          <w:szCs w:val="24"/>
          <w:shd w:val="clear" w:color="auto" w:fill="FFFFFF"/>
        </w:rPr>
        <w:t> </w:t>
      </w:r>
      <w:r w:rsidRPr="000745B3">
        <w:rPr>
          <w:color w:val="000000"/>
          <w:sz w:val="24"/>
          <w:szCs w:val="24"/>
          <w:shd w:val="clear" w:color="auto" w:fill="FFFFFF"/>
        </w:rPr>
        <w:t>- an organelle within the nucleus - it is where ribosomal RNA is produced. Some cells have more than one nucleolus.</w:t>
      </w:r>
      <w:r w:rsidRPr="000745B3">
        <w:rPr>
          <w:color w:val="000000"/>
          <w:sz w:val="24"/>
          <w:szCs w:val="24"/>
        </w:rPr>
        <w:br/>
      </w:r>
      <w:proofErr w:type="gramStart"/>
      <w:r w:rsidRPr="000745B3">
        <w:rPr>
          <w:b/>
          <w:bCs/>
          <w:color w:val="000000"/>
          <w:sz w:val="24"/>
          <w:szCs w:val="24"/>
          <w:u w:val="single"/>
          <w:shd w:val="clear" w:color="auto" w:fill="FFFFFF"/>
        </w:rPr>
        <w:t>nucleus</w:t>
      </w:r>
      <w:proofErr w:type="gramEnd"/>
      <w:r w:rsidRPr="000745B3">
        <w:rPr>
          <w:rStyle w:val="apple-converted-space"/>
          <w:color w:val="000000"/>
          <w:sz w:val="24"/>
          <w:szCs w:val="24"/>
          <w:shd w:val="clear" w:color="auto" w:fill="FFFFFF"/>
        </w:rPr>
        <w:t> </w:t>
      </w:r>
      <w:r w:rsidRPr="000745B3">
        <w:rPr>
          <w:color w:val="000000"/>
          <w:sz w:val="24"/>
          <w:szCs w:val="24"/>
          <w:shd w:val="clear" w:color="auto" w:fill="FFFFFF"/>
        </w:rPr>
        <w:t>- spherical body containing many organelles, including the nucleolus. The nucleus controls many of the functions of the cell (by controlling protein synthesis) and contains DNA (in chromosomes). The nucleus is surrounded by the nuclear membrane.</w:t>
      </w:r>
      <w:r w:rsidRPr="000745B3">
        <w:rPr>
          <w:color w:val="000000"/>
          <w:sz w:val="24"/>
          <w:szCs w:val="24"/>
        </w:rPr>
        <w:br/>
      </w:r>
      <w:proofErr w:type="gramStart"/>
      <w:r w:rsidRPr="000745B3">
        <w:rPr>
          <w:b/>
          <w:bCs/>
          <w:color w:val="000000"/>
          <w:sz w:val="24"/>
          <w:szCs w:val="24"/>
          <w:u w:val="single"/>
          <w:shd w:val="clear" w:color="auto" w:fill="FFFFFF"/>
        </w:rPr>
        <w:t>ribosome</w:t>
      </w:r>
      <w:proofErr w:type="gramEnd"/>
      <w:r w:rsidRPr="000745B3">
        <w:rPr>
          <w:rStyle w:val="apple-converted-space"/>
          <w:color w:val="000000"/>
          <w:sz w:val="24"/>
          <w:szCs w:val="24"/>
          <w:shd w:val="clear" w:color="auto" w:fill="FFFFFF"/>
        </w:rPr>
        <w:t> </w:t>
      </w:r>
      <w:r w:rsidRPr="000745B3">
        <w:rPr>
          <w:color w:val="000000"/>
          <w:sz w:val="24"/>
          <w:szCs w:val="24"/>
          <w:shd w:val="clear" w:color="auto" w:fill="FFFFFF"/>
        </w:rPr>
        <w:t>- small organelles composed of RNA-rich cytoplasmic granules that are sites of protein synthesis.</w:t>
      </w:r>
      <w:r w:rsidRPr="000745B3">
        <w:rPr>
          <w:color w:val="000000"/>
          <w:sz w:val="24"/>
          <w:szCs w:val="24"/>
        </w:rPr>
        <w:br/>
      </w:r>
      <w:proofErr w:type="gramStart"/>
      <w:r w:rsidRPr="000745B3">
        <w:rPr>
          <w:b/>
          <w:bCs/>
          <w:color w:val="000000"/>
          <w:sz w:val="24"/>
          <w:szCs w:val="24"/>
          <w:u w:val="single"/>
          <w:shd w:val="clear" w:color="auto" w:fill="FFFFFF"/>
        </w:rPr>
        <w:t>rough</w:t>
      </w:r>
      <w:proofErr w:type="gramEnd"/>
      <w:r w:rsidRPr="000745B3">
        <w:rPr>
          <w:b/>
          <w:bCs/>
          <w:color w:val="000000"/>
          <w:sz w:val="24"/>
          <w:szCs w:val="24"/>
          <w:u w:val="single"/>
          <w:shd w:val="clear" w:color="auto" w:fill="FFFFFF"/>
        </w:rPr>
        <w:t xml:space="preserve"> endoplasmic reticulum</w:t>
      </w:r>
      <w:r w:rsidRPr="000745B3">
        <w:rPr>
          <w:rStyle w:val="apple-converted-space"/>
          <w:color w:val="000000"/>
          <w:sz w:val="24"/>
          <w:szCs w:val="24"/>
          <w:shd w:val="clear" w:color="auto" w:fill="FFFFFF"/>
        </w:rPr>
        <w:t> </w:t>
      </w:r>
      <w:r w:rsidRPr="000745B3">
        <w:rPr>
          <w:color w:val="000000"/>
          <w:sz w:val="24"/>
          <w:szCs w:val="24"/>
          <w:shd w:val="clear" w:color="auto" w:fill="FFFFFF"/>
        </w:rPr>
        <w:t xml:space="preserve">- (rough ER) a vast system of interconnected, membranous, </w:t>
      </w:r>
      <w:proofErr w:type="spellStart"/>
      <w:r w:rsidRPr="000745B3">
        <w:rPr>
          <w:color w:val="000000"/>
          <w:sz w:val="24"/>
          <w:szCs w:val="24"/>
          <w:shd w:val="clear" w:color="auto" w:fill="FFFFFF"/>
        </w:rPr>
        <w:t>infolded</w:t>
      </w:r>
      <w:proofErr w:type="spellEnd"/>
      <w:r w:rsidRPr="000745B3">
        <w:rPr>
          <w:color w:val="000000"/>
          <w:sz w:val="24"/>
          <w:szCs w:val="24"/>
          <w:shd w:val="clear" w:color="auto" w:fill="FFFFFF"/>
        </w:rPr>
        <w:t xml:space="preserve"> and convoluted sacks that are located in the cell's cytoplasm (the ER is continuous with the outer nuclear membrane). Rough ER is covered with ribosomes that give it a rough appearance. Rough ER transports materials through the cell and produces proteins in sacks called cisternae (which are sent to the Golgi body, or inserted into the cell membrane).</w:t>
      </w:r>
      <w:r w:rsidRPr="000745B3">
        <w:rPr>
          <w:color w:val="000000"/>
          <w:sz w:val="24"/>
          <w:szCs w:val="24"/>
        </w:rPr>
        <w:br/>
      </w:r>
      <w:proofErr w:type="gramStart"/>
      <w:r w:rsidRPr="000745B3">
        <w:rPr>
          <w:b/>
          <w:bCs/>
          <w:color w:val="000000"/>
          <w:sz w:val="24"/>
          <w:szCs w:val="24"/>
          <w:u w:val="single"/>
          <w:shd w:val="clear" w:color="auto" w:fill="FFFFFF"/>
        </w:rPr>
        <w:t>smooth</w:t>
      </w:r>
      <w:proofErr w:type="gramEnd"/>
      <w:r w:rsidRPr="000745B3">
        <w:rPr>
          <w:b/>
          <w:bCs/>
          <w:color w:val="000000"/>
          <w:sz w:val="24"/>
          <w:szCs w:val="24"/>
          <w:u w:val="single"/>
          <w:shd w:val="clear" w:color="auto" w:fill="FFFFFF"/>
        </w:rPr>
        <w:t xml:space="preserve"> endoplasmic reticulum</w:t>
      </w:r>
      <w:r w:rsidRPr="000745B3">
        <w:rPr>
          <w:rStyle w:val="apple-converted-space"/>
          <w:color w:val="000000"/>
          <w:sz w:val="24"/>
          <w:szCs w:val="24"/>
          <w:shd w:val="clear" w:color="auto" w:fill="FFFFFF"/>
        </w:rPr>
        <w:t> </w:t>
      </w:r>
      <w:r w:rsidRPr="000745B3">
        <w:rPr>
          <w:color w:val="000000"/>
          <w:sz w:val="24"/>
          <w:szCs w:val="24"/>
          <w:shd w:val="clear" w:color="auto" w:fill="FFFFFF"/>
        </w:rPr>
        <w:t xml:space="preserve">- (smooth ER) a vast system of interconnected, membranous, </w:t>
      </w:r>
      <w:proofErr w:type="spellStart"/>
      <w:r w:rsidRPr="000745B3">
        <w:rPr>
          <w:color w:val="000000"/>
          <w:sz w:val="24"/>
          <w:szCs w:val="24"/>
          <w:shd w:val="clear" w:color="auto" w:fill="FFFFFF"/>
        </w:rPr>
        <w:t>infolded</w:t>
      </w:r>
      <w:proofErr w:type="spellEnd"/>
      <w:r w:rsidRPr="000745B3">
        <w:rPr>
          <w:color w:val="000000"/>
          <w:sz w:val="24"/>
          <w:szCs w:val="24"/>
          <w:shd w:val="clear" w:color="auto" w:fill="FFFFFF"/>
        </w:rPr>
        <w:t xml:space="preserve"> and convoluted tubes that are located in the cell's cytoplasm (the ER is continuous with the outer nuclear membrane). The space within the ER is called the ER lumen. Smooth ER transports materials through the cell. It contains enzymes and produces and digests lipids (fats) and membrane proteins; smooth ER buds off from rough ER, moving the newly-made proteins and lipids to the Golgi body, lysosomes, and membranes.</w:t>
      </w:r>
      <w:r w:rsidRPr="000745B3">
        <w:rPr>
          <w:color w:val="000000"/>
          <w:sz w:val="24"/>
          <w:szCs w:val="24"/>
        </w:rPr>
        <w:br/>
      </w:r>
      <w:proofErr w:type="gramStart"/>
      <w:r w:rsidRPr="000745B3">
        <w:rPr>
          <w:b/>
          <w:bCs/>
          <w:color w:val="000000"/>
          <w:sz w:val="24"/>
          <w:szCs w:val="24"/>
          <w:u w:val="single"/>
          <w:shd w:val="clear" w:color="auto" w:fill="FFFFFF"/>
        </w:rPr>
        <w:t>vacuole</w:t>
      </w:r>
      <w:proofErr w:type="gramEnd"/>
      <w:r w:rsidRPr="000745B3">
        <w:rPr>
          <w:rStyle w:val="apple-converted-space"/>
          <w:color w:val="000000"/>
          <w:sz w:val="24"/>
          <w:szCs w:val="24"/>
          <w:shd w:val="clear" w:color="auto" w:fill="FFFFFF"/>
        </w:rPr>
        <w:t> </w:t>
      </w:r>
      <w:r w:rsidRPr="000745B3">
        <w:rPr>
          <w:color w:val="000000"/>
          <w:sz w:val="24"/>
          <w:szCs w:val="24"/>
          <w:shd w:val="clear" w:color="auto" w:fill="FFFFFF"/>
        </w:rPr>
        <w:t>- fluid-filled, membrane-surrounded cavities inside a cell. The vacuole fills with food being digested and waste material that is on its way out of the cell.</w:t>
      </w:r>
    </w:p>
    <w:p w:rsidR="000745B3" w:rsidRDefault="000745B3" w:rsidP="00D33336">
      <w:pPr>
        <w:spacing w:after="0"/>
        <w:rPr>
          <w:color w:val="000000"/>
          <w:sz w:val="24"/>
          <w:szCs w:val="24"/>
          <w:shd w:val="clear" w:color="auto" w:fill="FFFFFF"/>
        </w:rPr>
      </w:pPr>
    </w:p>
    <w:p w:rsidR="000745B3" w:rsidRPr="00986B3F" w:rsidRDefault="00986B3F" w:rsidP="00986B3F">
      <w:pPr>
        <w:jc w:val="center"/>
        <w:rPr>
          <w:b/>
          <w:sz w:val="36"/>
          <w:szCs w:val="36"/>
        </w:rPr>
      </w:pPr>
      <w:r w:rsidRPr="00986B3F">
        <w:rPr>
          <w:b/>
          <w:sz w:val="36"/>
          <w:szCs w:val="36"/>
        </w:rPr>
        <w:t>Memory Check</w:t>
      </w:r>
    </w:p>
    <w:p w:rsidR="00986B3F" w:rsidRDefault="00986B3F" w:rsidP="00986B3F">
      <w:pPr>
        <w:rPr>
          <w:sz w:val="24"/>
          <w:szCs w:val="24"/>
        </w:rPr>
      </w:pPr>
      <w:r>
        <w:rPr>
          <w:sz w:val="24"/>
          <w:szCs w:val="24"/>
        </w:rPr>
        <w:t>Write down the function of each organelle and check which cell type has this organelle</w:t>
      </w:r>
    </w:p>
    <w:tbl>
      <w:tblPr>
        <w:tblStyle w:val="TableGrid"/>
        <w:tblW w:w="0" w:type="auto"/>
        <w:tblLook w:val="04A0" w:firstRow="1" w:lastRow="0" w:firstColumn="1" w:lastColumn="0" w:noHBand="0" w:noVBand="1"/>
      </w:tblPr>
      <w:tblGrid>
        <w:gridCol w:w="1908"/>
        <w:gridCol w:w="7470"/>
        <w:gridCol w:w="900"/>
        <w:gridCol w:w="738"/>
      </w:tblGrid>
      <w:tr w:rsidR="00986B3F" w:rsidTr="00986B3F">
        <w:tc>
          <w:tcPr>
            <w:tcW w:w="1908" w:type="dxa"/>
          </w:tcPr>
          <w:p w:rsidR="00986B3F" w:rsidRDefault="00986B3F" w:rsidP="00986B3F">
            <w:pPr>
              <w:rPr>
                <w:sz w:val="24"/>
                <w:szCs w:val="24"/>
              </w:rPr>
            </w:pPr>
            <w:r>
              <w:rPr>
                <w:sz w:val="24"/>
                <w:szCs w:val="24"/>
              </w:rPr>
              <w:t>Organelle</w:t>
            </w:r>
          </w:p>
        </w:tc>
        <w:tc>
          <w:tcPr>
            <w:tcW w:w="7470" w:type="dxa"/>
          </w:tcPr>
          <w:p w:rsidR="00986B3F" w:rsidRDefault="00986B3F" w:rsidP="00986B3F">
            <w:pPr>
              <w:rPr>
                <w:sz w:val="24"/>
                <w:szCs w:val="24"/>
              </w:rPr>
            </w:pPr>
            <w:r>
              <w:rPr>
                <w:sz w:val="24"/>
                <w:szCs w:val="24"/>
              </w:rPr>
              <w:t>Function</w:t>
            </w:r>
          </w:p>
        </w:tc>
        <w:tc>
          <w:tcPr>
            <w:tcW w:w="900" w:type="dxa"/>
          </w:tcPr>
          <w:p w:rsidR="00986B3F" w:rsidRDefault="00986B3F" w:rsidP="00986B3F">
            <w:pPr>
              <w:rPr>
                <w:sz w:val="24"/>
                <w:szCs w:val="24"/>
              </w:rPr>
            </w:pPr>
            <w:r>
              <w:rPr>
                <w:sz w:val="24"/>
                <w:szCs w:val="24"/>
              </w:rPr>
              <w:t>animal</w:t>
            </w:r>
          </w:p>
        </w:tc>
        <w:tc>
          <w:tcPr>
            <w:tcW w:w="738" w:type="dxa"/>
          </w:tcPr>
          <w:p w:rsidR="00986B3F" w:rsidRDefault="00986B3F" w:rsidP="00986B3F">
            <w:pPr>
              <w:rPr>
                <w:sz w:val="24"/>
                <w:szCs w:val="24"/>
              </w:rPr>
            </w:pPr>
            <w:r>
              <w:rPr>
                <w:sz w:val="24"/>
                <w:szCs w:val="24"/>
              </w:rPr>
              <w:t>plant</w:t>
            </w:r>
          </w:p>
        </w:tc>
      </w:tr>
      <w:tr w:rsidR="00986B3F" w:rsidTr="00986B3F">
        <w:tc>
          <w:tcPr>
            <w:tcW w:w="1908" w:type="dxa"/>
          </w:tcPr>
          <w:p w:rsidR="00986B3F" w:rsidRDefault="00986B3F" w:rsidP="00986B3F">
            <w:pPr>
              <w:rPr>
                <w:sz w:val="24"/>
                <w:szCs w:val="24"/>
              </w:rPr>
            </w:pPr>
            <w:r>
              <w:rPr>
                <w:sz w:val="24"/>
                <w:szCs w:val="24"/>
              </w:rPr>
              <w:t>Mitochondria</w:t>
            </w:r>
          </w:p>
        </w:tc>
        <w:tc>
          <w:tcPr>
            <w:tcW w:w="7470" w:type="dxa"/>
          </w:tcPr>
          <w:p w:rsidR="00986B3F" w:rsidRDefault="00986B3F" w:rsidP="00986B3F">
            <w:pPr>
              <w:rPr>
                <w:sz w:val="24"/>
                <w:szCs w:val="24"/>
              </w:rPr>
            </w:pPr>
          </w:p>
          <w:p w:rsidR="00986B3F" w:rsidRDefault="00986B3F" w:rsidP="00986B3F">
            <w:pPr>
              <w:rPr>
                <w:sz w:val="24"/>
                <w:szCs w:val="24"/>
              </w:rPr>
            </w:pPr>
          </w:p>
        </w:tc>
        <w:tc>
          <w:tcPr>
            <w:tcW w:w="900" w:type="dxa"/>
          </w:tcPr>
          <w:p w:rsidR="00986B3F" w:rsidRDefault="00986B3F" w:rsidP="00986B3F">
            <w:pPr>
              <w:rPr>
                <w:sz w:val="24"/>
                <w:szCs w:val="24"/>
              </w:rPr>
            </w:pPr>
          </w:p>
        </w:tc>
        <w:tc>
          <w:tcPr>
            <w:tcW w:w="738" w:type="dxa"/>
          </w:tcPr>
          <w:p w:rsidR="00986B3F" w:rsidRDefault="00986B3F" w:rsidP="00986B3F">
            <w:pPr>
              <w:rPr>
                <w:sz w:val="24"/>
                <w:szCs w:val="24"/>
              </w:rPr>
            </w:pPr>
          </w:p>
        </w:tc>
      </w:tr>
      <w:tr w:rsidR="00986B3F" w:rsidTr="00986B3F">
        <w:tc>
          <w:tcPr>
            <w:tcW w:w="1908" w:type="dxa"/>
          </w:tcPr>
          <w:p w:rsidR="00986B3F" w:rsidRDefault="00986B3F" w:rsidP="00986B3F">
            <w:pPr>
              <w:rPr>
                <w:sz w:val="24"/>
                <w:szCs w:val="24"/>
              </w:rPr>
            </w:pPr>
            <w:r>
              <w:rPr>
                <w:sz w:val="24"/>
                <w:szCs w:val="24"/>
              </w:rPr>
              <w:t>Chloroplast</w:t>
            </w:r>
          </w:p>
        </w:tc>
        <w:tc>
          <w:tcPr>
            <w:tcW w:w="7470" w:type="dxa"/>
          </w:tcPr>
          <w:p w:rsidR="00986B3F" w:rsidRDefault="00986B3F" w:rsidP="00986B3F">
            <w:pPr>
              <w:rPr>
                <w:sz w:val="24"/>
                <w:szCs w:val="24"/>
              </w:rPr>
            </w:pPr>
          </w:p>
          <w:p w:rsidR="00986B3F" w:rsidRDefault="00986B3F" w:rsidP="00986B3F">
            <w:pPr>
              <w:rPr>
                <w:sz w:val="24"/>
                <w:szCs w:val="24"/>
              </w:rPr>
            </w:pPr>
          </w:p>
        </w:tc>
        <w:tc>
          <w:tcPr>
            <w:tcW w:w="900" w:type="dxa"/>
          </w:tcPr>
          <w:p w:rsidR="00986B3F" w:rsidRDefault="00986B3F" w:rsidP="00986B3F">
            <w:pPr>
              <w:rPr>
                <w:sz w:val="24"/>
                <w:szCs w:val="24"/>
              </w:rPr>
            </w:pPr>
          </w:p>
        </w:tc>
        <w:tc>
          <w:tcPr>
            <w:tcW w:w="738" w:type="dxa"/>
          </w:tcPr>
          <w:p w:rsidR="00986B3F" w:rsidRDefault="00986B3F" w:rsidP="00986B3F">
            <w:pPr>
              <w:rPr>
                <w:sz w:val="24"/>
                <w:szCs w:val="24"/>
              </w:rPr>
            </w:pPr>
          </w:p>
        </w:tc>
      </w:tr>
      <w:tr w:rsidR="00986B3F" w:rsidTr="00986B3F">
        <w:tc>
          <w:tcPr>
            <w:tcW w:w="1908" w:type="dxa"/>
          </w:tcPr>
          <w:p w:rsidR="00986B3F" w:rsidRDefault="00986B3F" w:rsidP="00986B3F">
            <w:pPr>
              <w:rPr>
                <w:sz w:val="24"/>
                <w:szCs w:val="24"/>
              </w:rPr>
            </w:pPr>
            <w:r>
              <w:rPr>
                <w:sz w:val="24"/>
                <w:szCs w:val="24"/>
              </w:rPr>
              <w:t>Rough ER</w:t>
            </w:r>
          </w:p>
        </w:tc>
        <w:tc>
          <w:tcPr>
            <w:tcW w:w="7470" w:type="dxa"/>
          </w:tcPr>
          <w:p w:rsidR="00986B3F" w:rsidRDefault="00986B3F" w:rsidP="00986B3F">
            <w:pPr>
              <w:rPr>
                <w:sz w:val="24"/>
                <w:szCs w:val="24"/>
              </w:rPr>
            </w:pPr>
          </w:p>
          <w:p w:rsidR="00986B3F" w:rsidRDefault="00986B3F" w:rsidP="00986B3F">
            <w:pPr>
              <w:rPr>
                <w:sz w:val="24"/>
                <w:szCs w:val="24"/>
              </w:rPr>
            </w:pPr>
          </w:p>
        </w:tc>
        <w:tc>
          <w:tcPr>
            <w:tcW w:w="900" w:type="dxa"/>
          </w:tcPr>
          <w:p w:rsidR="00986B3F" w:rsidRDefault="00986B3F" w:rsidP="00986B3F">
            <w:pPr>
              <w:rPr>
                <w:sz w:val="24"/>
                <w:szCs w:val="24"/>
              </w:rPr>
            </w:pPr>
          </w:p>
        </w:tc>
        <w:tc>
          <w:tcPr>
            <w:tcW w:w="738" w:type="dxa"/>
          </w:tcPr>
          <w:p w:rsidR="00986B3F" w:rsidRDefault="00986B3F" w:rsidP="00986B3F">
            <w:pPr>
              <w:rPr>
                <w:sz w:val="24"/>
                <w:szCs w:val="24"/>
              </w:rPr>
            </w:pPr>
          </w:p>
        </w:tc>
      </w:tr>
      <w:tr w:rsidR="00986B3F" w:rsidTr="00986B3F">
        <w:tc>
          <w:tcPr>
            <w:tcW w:w="1908" w:type="dxa"/>
          </w:tcPr>
          <w:p w:rsidR="00986B3F" w:rsidRDefault="00986B3F" w:rsidP="00986B3F">
            <w:pPr>
              <w:rPr>
                <w:sz w:val="24"/>
                <w:szCs w:val="24"/>
              </w:rPr>
            </w:pPr>
            <w:r>
              <w:rPr>
                <w:sz w:val="24"/>
                <w:szCs w:val="24"/>
              </w:rPr>
              <w:t>Smooth ER</w:t>
            </w:r>
          </w:p>
        </w:tc>
        <w:tc>
          <w:tcPr>
            <w:tcW w:w="7470" w:type="dxa"/>
          </w:tcPr>
          <w:p w:rsidR="00986B3F" w:rsidRDefault="00986B3F" w:rsidP="00986B3F">
            <w:pPr>
              <w:rPr>
                <w:sz w:val="24"/>
                <w:szCs w:val="24"/>
              </w:rPr>
            </w:pPr>
          </w:p>
          <w:p w:rsidR="00986B3F" w:rsidRDefault="00986B3F" w:rsidP="00986B3F">
            <w:pPr>
              <w:rPr>
                <w:sz w:val="24"/>
                <w:szCs w:val="24"/>
              </w:rPr>
            </w:pPr>
          </w:p>
        </w:tc>
        <w:tc>
          <w:tcPr>
            <w:tcW w:w="900" w:type="dxa"/>
          </w:tcPr>
          <w:p w:rsidR="00986B3F" w:rsidRDefault="00986B3F" w:rsidP="00986B3F">
            <w:pPr>
              <w:rPr>
                <w:sz w:val="24"/>
                <w:szCs w:val="24"/>
              </w:rPr>
            </w:pPr>
          </w:p>
        </w:tc>
        <w:tc>
          <w:tcPr>
            <w:tcW w:w="738" w:type="dxa"/>
          </w:tcPr>
          <w:p w:rsidR="00986B3F" w:rsidRDefault="00986B3F" w:rsidP="00986B3F">
            <w:pPr>
              <w:rPr>
                <w:sz w:val="24"/>
                <w:szCs w:val="24"/>
              </w:rPr>
            </w:pPr>
          </w:p>
        </w:tc>
      </w:tr>
      <w:tr w:rsidR="00986B3F" w:rsidTr="00986B3F">
        <w:tc>
          <w:tcPr>
            <w:tcW w:w="1908" w:type="dxa"/>
          </w:tcPr>
          <w:p w:rsidR="00986B3F" w:rsidRDefault="00986B3F" w:rsidP="00986B3F">
            <w:pPr>
              <w:rPr>
                <w:sz w:val="24"/>
                <w:szCs w:val="24"/>
              </w:rPr>
            </w:pPr>
            <w:r>
              <w:rPr>
                <w:sz w:val="24"/>
                <w:szCs w:val="24"/>
              </w:rPr>
              <w:t>Golgi Apparatus</w:t>
            </w:r>
          </w:p>
        </w:tc>
        <w:tc>
          <w:tcPr>
            <w:tcW w:w="7470" w:type="dxa"/>
          </w:tcPr>
          <w:p w:rsidR="00986B3F" w:rsidRDefault="00986B3F" w:rsidP="00986B3F">
            <w:pPr>
              <w:rPr>
                <w:sz w:val="24"/>
                <w:szCs w:val="24"/>
              </w:rPr>
            </w:pPr>
          </w:p>
          <w:p w:rsidR="00986B3F" w:rsidRDefault="00986B3F" w:rsidP="00986B3F">
            <w:pPr>
              <w:rPr>
                <w:sz w:val="24"/>
                <w:szCs w:val="24"/>
              </w:rPr>
            </w:pPr>
          </w:p>
        </w:tc>
        <w:tc>
          <w:tcPr>
            <w:tcW w:w="900" w:type="dxa"/>
          </w:tcPr>
          <w:p w:rsidR="00986B3F" w:rsidRDefault="00986B3F" w:rsidP="00986B3F">
            <w:pPr>
              <w:rPr>
                <w:sz w:val="24"/>
                <w:szCs w:val="24"/>
              </w:rPr>
            </w:pPr>
          </w:p>
        </w:tc>
        <w:tc>
          <w:tcPr>
            <w:tcW w:w="738" w:type="dxa"/>
          </w:tcPr>
          <w:p w:rsidR="00986B3F" w:rsidRDefault="00986B3F" w:rsidP="00986B3F">
            <w:pPr>
              <w:rPr>
                <w:sz w:val="24"/>
                <w:szCs w:val="24"/>
              </w:rPr>
            </w:pPr>
          </w:p>
        </w:tc>
      </w:tr>
      <w:tr w:rsidR="00986B3F" w:rsidTr="00986B3F">
        <w:tc>
          <w:tcPr>
            <w:tcW w:w="1908" w:type="dxa"/>
          </w:tcPr>
          <w:p w:rsidR="00986B3F" w:rsidRDefault="00986B3F" w:rsidP="00986B3F">
            <w:pPr>
              <w:rPr>
                <w:sz w:val="24"/>
                <w:szCs w:val="24"/>
              </w:rPr>
            </w:pPr>
            <w:r>
              <w:rPr>
                <w:sz w:val="24"/>
                <w:szCs w:val="24"/>
              </w:rPr>
              <w:t>Ribosome</w:t>
            </w:r>
          </w:p>
        </w:tc>
        <w:tc>
          <w:tcPr>
            <w:tcW w:w="7470" w:type="dxa"/>
          </w:tcPr>
          <w:p w:rsidR="00986B3F" w:rsidRDefault="00986B3F" w:rsidP="00986B3F">
            <w:pPr>
              <w:rPr>
                <w:sz w:val="24"/>
                <w:szCs w:val="24"/>
              </w:rPr>
            </w:pPr>
          </w:p>
          <w:p w:rsidR="00986B3F" w:rsidRDefault="00986B3F" w:rsidP="00986B3F">
            <w:pPr>
              <w:rPr>
                <w:sz w:val="24"/>
                <w:szCs w:val="24"/>
              </w:rPr>
            </w:pPr>
          </w:p>
        </w:tc>
        <w:tc>
          <w:tcPr>
            <w:tcW w:w="900" w:type="dxa"/>
          </w:tcPr>
          <w:p w:rsidR="00986B3F" w:rsidRDefault="00986B3F" w:rsidP="00986B3F">
            <w:pPr>
              <w:rPr>
                <w:sz w:val="24"/>
                <w:szCs w:val="24"/>
              </w:rPr>
            </w:pPr>
          </w:p>
        </w:tc>
        <w:tc>
          <w:tcPr>
            <w:tcW w:w="738" w:type="dxa"/>
          </w:tcPr>
          <w:p w:rsidR="00986B3F" w:rsidRDefault="00986B3F" w:rsidP="00986B3F">
            <w:pPr>
              <w:rPr>
                <w:sz w:val="24"/>
                <w:szCs w:val="24"/>
              </w:rPr>
            </w:pPr>
          </w:p>
        </w:tc>
      </w:tr>
      <w:tr w:rsidR="00986B3F" w:rsidTr="005653A8">
        <w:tc>
          <w:tcPr>
            <w:tcW w:w="1908" w:type="dxa"/>
          </w:tcPr>
          <w:p w:rsidR="00986B3F" w:rsidRDefault="00986B3F" w:rsidP="005653A8">
            <w:pPr>
              <w:rPr>
                <w:sz w:val="24"/>
                <w:szCs w:val="24"/>
              </w:rPr>
            </w:pPr>
            <w:r>
              <w:rPr>
                <w:sz w:val="24"/>
                <w:szCs w:val="24"/>
              </w:rPr>
              <w:t>Nucleus</w:t>
            </w:r>
          </w:p>
        </w:tc>
        <w:tc>
          <w:tcPr>
            <w:tcW w:w="7470" w:type="dxa"/>
          </w:tcPr>
          <w:p w:rsidR="00986B3F" w:rsidRDefault="00986B3F" w:rsidP="005653A8">
            <w:pPr>
              <w:rPr>
                <w:sz w:val="24"/>
                <w:szCs w:val="24"/>
              </w:rPr>
            </w:pPr>
          </w:p>
          <w:p w:rsidR="00986B3F" w:rsidRDefault="00986B3F" w:rsidP="005653A8">
            <w:pPr>
              <w:rPr>
                <w:sz w:val="24"/>
                <w:szCs w:val="24"/>
              </w:rPr>
            </w:pPr>
          </w:p>
        </w:tc>
        <w:tc>
          <w:tcPr>
            <w:tcW w:w="900" w:type="dxa"/>
          </w:tcPr>
          <w:p w:rsidR="00986B3F" w:rsidRDefault="00986B3F" w:rsidP="005653A8">
            <w:pPr>
              <w:rPr>
                <w:sz w:val="24"/>
                <w:szCs w:val="24"/>
              </w:rPr>
            </w:pPr>
          </w:p>
        </w:tc>
        <w:tc>
          <w:tcPr>
            <w:tcW w:w="738" w:type="dxa"/>
          </w:tcPr>
          <w:p w:rsidR="00986B3F" w:rsidRDefault="00986B3F" w:rsidP="005653A8">
            <w:pPr>
              <w:rPr>
                <w:sz w:val="24"/>
                <w:szCs w:val="24"/>
              </w:rPr>
            </w:pPr>
          </w:p>
        </w:tc>
      </w:tr>
      <w:tr w:rsidR="00986B3F" w:rsidTr="00986B3F">
        <w:tc>
          <w:tcPr>
            <w:tcW w:w="1908" w:type="dxa"/>
          </w:tcPr>
          <w:p w:rsidR="00986B3F" w:rsidRDefault="00986B3F" w:rsidP="00986B3F">
            <w:pPr>
              <w:rPr>
                <w:sz w:val="24"/>
                <w:szCs w:val="24"/>
              </w:rPr>
            </w:pPr>
            <w:r>
              <w:rPr>
                <w:sz w:val="24"/>
                <w:szCs w:val="24"/>
              </w:rPr>
              <w:t>Plasma membrane</w:t>
            </w:r>
          </w:p>
        </w:tc>
        <w:tc>
          <w:tcPr>
            <w:tcW w:w="7470" w:type="dxa"/>
          </w:tcPr>
          <w:p w:rsidR="00986B3F" w:rsidRDefault="00986B3F" w:rsidP="00986B3F">
            <w:pPr>
              <w:rPr>
                <w:sz w:val="24"/>
                <w:szCs w:val="24"/>
              </w:rPr>
            </w:pPr>
          </w:p>
        </w:tc>
        <w:tc>
          <w:tcPr>
            <w:tcW w:w="900" w:type="dxa"/>
          </w:tcPr>
          <w:p w:rsidR="00986B3F" w:rsidRDefault="00986B3F" w:rsidP="00986B3F">
            <w:pPr>
              <w:rPr>
                <w:sz w:val="24"/>
                <w:szCs w:val="24"/>
              </w:rPr>
            </w:pPr>
          </w:p>
        </w:tc>
        <w:tc>
          <w:tcPr>
            <w:tcW w:w="738" w:type="dxa"/>
          </w:tcPr>
          <w:p w:rsidR="00986B3F" w:rsidRDefault="00986B3F" w:rsidP="00986B3F">
            <w:pPr>
              <w:rPr>
                <w:sz w:val="24"/>
                <w:szCs w:val="24"/>
              </w:rPr>
            </w:pPr>
          </w:p>
        </w:tc>
      </w:tr>
      <w:tr w:rsidR="00986B3F" w:rsidTr="00986B3F">
        <w:tc>
          <w:tcPr>
            <w:tcW w:w="1908" w:type="dxa"/>
          </w:tcPr>
          <w:p w:rsidR="00986B3F" w:rsidRDefault="00986B3F" w:rsidP="00986B3F">
            <w:pPr>
              <w:rPr>
                <w:sz w:val="24"/>
                <w:szCs w:val="24"/>
              </w:rPr>
            </w:pPr>
            <w:r>
              <w:rPr>
                <w:sz w:val="24"/>
                <w:szCs w:val="24"/>
              </w:rPr>
              <w:t>Cell wall</w:t>
            </w:r>
          </w:p>
        </w:tc>
        <w:tc>
          <w:tcPr>
            <w:tcW w:w="7470" w:type="dxa"/>
          </w:tcPr>
          <w:p w:rsidR="00986B3F" w:rsidRDefault="00986B3F" w:rsidP="00986B3F">
            <w:pPr>
              <w:rPr>
                <w:sz w:val="24"/>
                <w:szCs w:val="24"/>
              </w:rPr>
            </w:pPr>
          </w:p>
          <w:p w:rsidR="00986B3F" w:rsidRDefault="00986B3F" w:rsidP="00986B3F">
            <w:pPr>
              <w:rPr>
                <w:sz w:val="24"/>
                <w:szCs w:val="24"/>
              </w:rPr>
            </w:pPr>
          </w:p>
        </w:tc>
        <w:tc>
          <w:tcPr>
            <w:tcW w:w="900" w:type="dxa"/>
          </w:tcPr>
          <w:p w:rsidR="00986B3F" w:rsidRDefault="00986B3F" w:rsidP="00986B3F">
            <w:pPr>
              <w:rPr>
                <w:sz w:val="24"/>
                <w:szCs w:val="24"/>
              </w:rPr>
            </w:pPr>
          </w:p>
        </w:tc>
        <w:tc>
          <w:tcPr>
            <w:tcW w:w="738" w:type="dxa"/>
          </w:tcPr>
          <w:p w:rsidR="00986B3F" w:rsidRDefault="00986B3F" w:rsidP="00986B3F">
            <w:pPr>
              <w:rPr>
                <w:sz w:val="24"/>
                <w:szCs w:val="24"/>
              </w:rPr>
            </w:pPr>
          </w:p>
        </w:tc>
      </w:tr>
    </w:tbl>
    <w:p w:rsidR="00986B3F" w:rsidRPr="000745B3" w:rsidRDefault="00986B3F">
      <w:pPr>
        <w:spacing w:after="0"/>
        <w:rPr>
          <w:sz w:val="24"/>
          <w:szCs w:val="24"/>
        </w:rPr>
      </w:pPr>
    </w:p>
    <w:sectPr w:rsidR="00986B3F" w:rsidRPr="000745B3" w:rsidSect="00A0420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5030B"/>
    <w:multiLevelType w:val="hybridMultilevel"/>
    <w:tmpl w:val="B2063D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494BBB"/>
    <w:multiLevelType w:val="hybridMultilevel"/>
    <w:tmpl w:val="FC6A35B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0175D4"/>
    <w:multiLevelType w:val="hybridMultilevel"/>
    <w:tmpl w:val="3C1201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1231CD"/>
    <w:multiLevelType w:val="hybridMultilevel"/>
    <w:tmpl w:val="F2DC73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F221538"/>
    <w:multiLevelType w:val="hybridMultilevel"/>
    <w:tmpl w:val="3C1201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336"/>
    <w:rsid w:val="00063123"/>
    <w:rsid w:val="000745B3"/>
    <w:rsid w:val="00083E3E"/>
    <w:rsid w:val="00304239"/>
    <w:rsid w:val="003C31F3"/>
    <w:rsid w:val="004F3785"/>
    <w:rsid w:val="005519EA"/>
    <w:rsid w:val="00811C0E"/>
    <w:rsid w:val="00923ED0"/>
    <w:rsid w:val="00986B3F"/>
    <w:rsid w:val="00A04207"/>
    <w:rsid w:val="00B2457D"/>
    <w:rsid w:val="00BC56E6"/>
    <w:rsid w:val="00C117EC"/>
    <w:rsid w:val="00D33336"/>
    <w:rsid w:val="00FA45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33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336"/>
    <w:rPr>
      <w:rFonts w:ascii="Tahoma" w:hAnsi="Tahoma" w:cs="Tahoma"/>
      <w:sz w:val="16"/>
      <w:szCs w:val="16"/>
    </w:rPr>
  </w:style>
  <w:style w:type="table" w:styleId="TableGrid">
    <w:name w:val="Table Grid"/>
    <w:basedOn w:val="TableNormal"/>
    <w:uiPriority w:val="59"/>
    <w:rsid w:val="00D333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A04207"/>
  </w:style>
  <w:style w:type="paragraph" w:styleId="ListParagraph">
    <w:name w:val="List Paragraph"/>
    <w:basedOn w:val="Normal"/>
    <w:uiPriority w:val="34"/>
    <w:qFormat/>
    <w:rsid w:val="00A04207"/>
    <w:pPr>
      <w:ind w:left="720"/>
      <w:contextualSpacing/>
    </w:pPr>
  </w:style>
  <w:style w:type="character" w:styleId="Hyperlink">
    <w:name w:val="Hyperlink"/>
    <w:basedOn w:val="DefaultParagraphFont"/>
    <w:uiPriority w:val="99"/>
    <w:semiHidden/>
    <w:unhideWhenUsed/>
    <w:rsid w:val="004F378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33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336"/>
    <w:rPr>
      <w:rFonts w:ascii="Tahoma" w:hAnsi="Tahoma" w:cs="Tahoma"/>
      <w:sz w:val="16"/>
      <w:szCs w:val="16"/>
    </w:rPr>
  </w:style>
  <w:style w:type="table" w:styleId="TableGrid">
    <w:name w:val="Table Grid"/>
    <w:basedOn w:val="TableNormal"/>
    <w:uiPriority w:val="59"/>
    <w:rsid w:val="00D333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A04207"/>
  </w:style>
  <w:style w:type="paragraph" w:styleId="ListParagraph">
    <w:name w:val="List Paragraph"/>
    <w:basedOn w:val="Normal"/>
    <w:uiPriority w:val="34"/>
    <w:qFormat/>
    <w:rsid w:val="00A04207"/>
    <w:pPr>
      <w:ind w:left="720"/>
      <w:contextualSpacing/>
    </w:pPr>
  </w:style>
  <w:style w:type="character" w:styleId="Hyperlink">
    <w:name w:val="Hyperlink"/>
    <w:basedOn w:val="DefaultParagraphFont"/>
    <w:uiPriority w:val="99"/>
    <w:semiHidden/>
    <w:unhideWhenUsed/>
    <w:rsid w:val="004F378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enchantedlearning.com/subjects/plants/glossary/indexc.shtml" TargetMode="External"/><Relationship Id="rId18" Type="http://schemas.openxmlformats.org/officeDocument/2006/relationships/hyperlink" Target="http://www.enchantedlearning.com/subjects/plants/glossary/index.shtml" TargetMode="External"/><Relationship Id="rId26" Type="http://schemas.openxmlformats.org/officeDocument/2006/relationships/hyperlink" Target="http://www.enchantedlearning.com/subjects/plants/glossary/indexc.shtml" TargetMode="External"/><Relationship Id="rId3" Type="http://schemas.microsoft.com/office/2007/relationships/stylesWithEffects" Target="stylesWithEffects.xml"/><Relationship Id="rId21" Type="http://schemas.openxmlformats.org/officeDocument/2006/relationships/hyperlink" Target="http://www.enchantedlearning.com/subjects/plants/glossary/indexc.shtml" TargetMode="External"/><Relationship Id="rId7" Type="http://schemas.openxmlformats.org/officeDocument/2006/relationships/image" Target="media/image2.gif"/><Relationship Id="rId12" Type="http://schemas.openxmlformats.org/officeDocument/2006/relationships/hyperlink" Target="http://www.enchantedlearning.com/subjects/plants/cell" TargetMode="External"/><Relationship Id="rId17" Type="http://schemas.openxmlformats.org/officeDocument/2006/relationships/hyperlink" Target="http://www.enchantedlearning.com/subjects/plants/glossary/indexm.shtml" TargetMode="External"/><Relationship Id="rId25" Type="http://schemas.openxmlformats.org/officeDocument/2006/relationships/hyperlink" Target="http://www.enchantedlearning.com/subjects/plants/glossary/indexg.shtml" TargetMode="External"/><Relationship Id="rId2" Type="http://schemas.openxmlformats.org/officeDocument/2006/relationships/styles" Target="styles.xml"/><Relationship Id="rId16" Type="http://schemas.openxmlformats.org/officeDocument/2006/relationships/hyperlink" Target="http://www.enchantedlearning.com/subjects/plants/glossary/indexp.shtml" TargetMode="External"/><Relationship Id="rId20" Type="http://schemas.openxmlformats.org/officeDocument/2006/relationships/hyperlink" Target="http://www.enchantedlearning.com/subjects/plants/glossary/indexc.shtml"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gif"/><Relationship Id="rId24" Type="http://schemas.openxmlformats.org/officeDocument/2006/relationships/hyperlink" Target="http://www.enchantedlearning.com/subjects/plants/glossary/indexc.shtml" TargetMode="External"/><Relationship Id="rId5" Type="http://schemas.openxmlformats.org/officeDocument/2006/relationships/webSettings" Target="webSettings.xml"/><Relationship Id="rId15" Type="http://schemas.openxmlformats.org/officeDocument/2006/relationships/hyperlink" Target="http://www.enchantedlearning.com/subjects/plants/glossary/indexc.shtml" TargetMode="External"/><Relationship Id="rId23" Type="http://schemas.openxmlformats.org/officeDocument/2006/relationships/hyperlink" Target="http://www.enchantedlearning.com/subjects/plants/glossary/indexc.shtml" TargetMode="External"/><Relationship Id="rId28" Type="http://schemas.openxmlformats.org/officeDocument/2006/relationships/image" Target="media/image7.gif"/><Relationship Id="rId10" Type="http://schemas.openxmlformats.org/officeDocument/2006/relationships/image" Target="media/image5.jpeg"/><Relationship Id="rId19" Type="http://schemas.openxmlformats.org/officeDocument/2006/relationships/hyperlink" Target="http://www.enchantedlearning.com/subjects/plants/glossary/indext.shtm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enchantedlearning.com/subjects/plants/glossary/indexm.shtml" TargetMode="External"/><Relationship Id="rId22" Type="http://schemas.openxmlformats.org/officeDocument/2006/relationships/hyperlink" Target="http://www.enchantedlearning.com/subjects/plants/glossary/indexc.shtml" TargetMode="External"/><Relationship Id="rId27" Type="http://schemas.openxmlformats.org/officeDocument/2006/relationships/hyperlink" Target="http://www.enchantedlearning.com/subjects/plants/glossary/index.shtml"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2103</Words>
  <Characters>11992</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Polk State College</Company>
  <LinksUpToDate>false</LinksUpToDate>
  <CharactersWithSpaces>14067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Joey Maier</dc:creator>
  <cp:lastModifiedBy>Joey Maier</cp:lastModifiedBy>
  <cp:revision>2</cp:revision>
  <cp:lastPrinted>2014-01-14T14:17:00Z</cp:lastPrinted>
  <dcterms:created xsi:type="dcterms:W3CDTF">2014-01-15T16:50:00Z</dcterms:created>
  <dcterms:modified xsi:type="dcterms:W3CDTF">2014-01-15T16:50:00Z</dcterms:modified>
</cp:coreProperties>
</file>